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E35" w:rsidRPr="00193A61" w:rsidRDefault="00193A61" w:rsidP="002C4E35">
      <w:pPr>
        <w:tabs>
          <w:tab w:val="left" w:pos="3969"/>
        </w:tabs>
        <w:spacing w:after="0" w:line="240" w:lineRule="auto"/>
        <w:rPr>
          <w:rFonts w:asciiTheme="minorHAnsi" w:hAnsiTheme="minorHAnsi"/>
          <w:sz w:val="20"/>
          <w:szCs w:val="20"/>
        </w:rPr>
      </w:pPr>
      <w:r w:rsidRPr="00193A61">
        <w:rPr>
          <w:rFonts w:asciiTheme="minorHAnsi" w:hAnsiTheme="minorHAnsi" w:cs="Arial"/>
          <w:b/>
          <w:bCs/>
          <w:color w:val="000000"/>
          <w:sz w:val="20"/>
          <w:szCs w:val="20"/>
        </w:rPr>
        <w:t>1. Zpracovatel</w:t>
      </w:r>
      <w:r w:rsidR="002C4E35" w:rsidRPr="00193A61"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 územního plánu:</w:t>
      </w:r>
      <w:r w:rsidR="002C4E35" w:rsidRPr="00193A61">
        <w:rPr>
          <w:rFonts w:asciiTheme="minorHAnsi" w:hAnsiTheme="minorHAnsi"/>
          <w:b/>
          <w:bCs/>
          <w:color w:val="000000"/>
          <w:sz w:val="20"/>
          <w:szCs w:val="20"/>
        </w:rPr>
        <w:t xml:space="preserve"> </w:t>
      </w:r>
      <w:r w:rsidR="002C4E35" w:rsidRPr="00193A61">
        <w:rPr>
          <w:rFonts w:asciiTheme="minorHAnsi" w:hAnsiTheme="minorHAnsi"/>
          <w:b/>
          <w:bCs/>
          <w:sz w:val="20"/>
          <w:szCs w:val="20"/>
        </w:rPr>
        <w:tab/>
      </w:r>
      <w:r w:rsidR="002C4E35" w:rsidRPr="00193A61">
        <w:rPr>
          <w:rFonts w:asciiTheme="minorHAnsi" w:hAnsiTheme="minorHAnsi"/>
          <w:sz w:val="20"/>
          <w:szCs w:val="20"/>
        </w:rPr>
        <w:t xml:space="preserve">ing. arch. Irena </w:t>
      </w:r>
      <w:proofErr w:type="spellStart"/>
      <w:r w:rsidR="002C4E35" w:rsidRPr="00193A61">
        <w:rPr>
          <w:rFonts w:asciiTheme="minorHAnsi" w:hAnsiTheme="minorHAnsi"/>
          <w:sz w:val="20"/>
          <w:szCs w:val="20"/>
        </w:rPr>
        <w:t>Čehovská</w:t>
      </w:r>
      <w:proofErr w:type="spellEnd"/>
    </w:p>
    <w:p w:rsidR="002C4E35" w:rsidRPr="00193A61" w:rsidRDefault="002C4E35" w:rsidP="002C4E35">
      <w:pPr>
        <w:tabs>
          <w:tab w:val="left" w:pos="3969"/>
        </w:tabs>
        <w:spacing w:after="0" w:line="240" w:lineRule="auto"/>
        <w:ind w:left="720"/>
        <w:rPr>
          <w:rFonts w:asciiTheme="minorHAnsi" w:hAnsiTheme="minorHAnsi"/>
          <w:sz w:val="20"/>
          <w:szCs w:val="20"/>
        </w:rPr>
      </w:pPr>
      <w:r w:rsidRPr="00193A61">
        <w:rPr>
          <w:rFonts w:asciiTheme="minorHAnsi" w:hAnsiTheme="minorHAnsi"/>
          <w:sz w:val="20"/>
          <w:szCs w:val="20"/>
        </w:rPr>
        <w:tab/>
        <w:t xml:space="preserve">Atelier „R“, </w:t>
      </w:r>
      <w:proofErr w:type="spellStart"/>
      <w:r w:rsidRPr="00193A61">
        <w:rPr>
          <w:rFonts w:asciiTheme="minorHAnsi" w:hAnsiTheme="minorHAnsi"/>
          <w:sz w:val="20"/>
          <w:szCs w:val="20"/>
        </w:rPr>
        <w:t>Wellnerova</w:t>
      </w:r>
      <w:proofErr w:type="spellEnd"/>
      <w:r w:rsidRPr="00193A61">
        <w:rPr>
          <w:rFonts w:asciiTheme="minorHAnsi" w:hAnsiTheme="minorHAnsi"/>
          <w:sz w:val="20"/>
          <w:szCs w:val="20"/>
        </w:rPr>
        <w:t xml:space="preserve"> 14</w:t>
      </w:r>
    </w:p>
    <w:p w:rsidR="002C4E35" w:rsidRPr="00193A61" w:rsidRDefault="002C4E35" w:rsidP="002C4E35">
      <w:pPr>
        <w:tabs>
          <w:tab w:val="left" w:pos="3969"/>
        </w:tabs>
        <w:spacing w:line="240" w:lineRule="auto"/>
        <w:ind w:left="720"/>
        <w:rPr>
          <w:rFonts w:asciiTheme="minorHAnsi" w:hAnsiTheme="minorHAnsi"/>
          <w:sz w:val="20"/>
          <w:szCs w:val="20"/>
        </w:rPr>
      </w:pPr>
      <w:r w:rsidRPr="00193A61">
        <w:rPr>
          <w:rFonts w:asciiTheme="minorHAnsi" w:hAnsiTheme="minorHAnsi"/>
          <w:sz w:val="20"/>
          <w:szCs w:val="20"/>
        </w:rPr>
        <w:tab/>
        <w:t>779 00  OLOMOUC</w:t>
      </w:r>
    </w:p>
    <w:p w:rsidR="002C4E35" w:rsidRPr="00193A61" w:rsidRDefault="002C4E35" w:rsidP="002C4E35">
      <w:pPr>
        <w:pStyle w:val="CM115"/>
        <w:spacing w:after="250" w:line="253" w:lineRule="atLeast"/>
        <w:ind w:left="3958" w:hanging="3958"/>
        <w:rPr>
          <w:rFonts w:asciiTheme="minorHAnsi" w:hAnsiTheme="minorHAnsi" w:cs="Arial"/>
          <w:color w:val="000000"/>
          <w:sz w:val="20"/>
          <w:szCs w:val="20"/>
        </w:rPr>
      </w:pPr>
      <w:r w:rsidRPr="00193A61">
        <w:rPr>
          <w:rFonts w:asciiTheme="minorHAnsi" w:hAnsiTheme="minorHAnsi" w:cs="Arial"/>
          <w:color w:val="000000"/>
          <w:sz w:val="20"/>
          <w:szCs w:val="20"/>
        </w:rPr>
        <w:t xml:space="preserve">Urbanismus: </w:t>
      </w:r>
      <w:r w:rsidRPr="00193A61">
        <w:rPr>
          <w:rFonts w:asciiTheme="minorHAnsi" w:hAnsiTheme="minorHAnsi" w:cs="Arial"/>
          <w:color w:val="000000"/>
          <w:sz w:val="20"/>
          <w:szCs w:val="20"/>
        </w:rPr>
        <w:tab/>
        <w:t xml:space="preserve">Ing. arch. Irena </w:t>
      </w:r>
      <w:proofErr w:type="spellStart"/>
      <w:r w:rsidRPr="00193A61">
        <w:rPr>
          <w:rFonts w:asciiTheme="minorHAnsi" w:hAnsiTheme="minorHAnsi" w:cs="Arial"/>
          <w:color w:val="000000"/>
          <w:sz w:val="20"/>
          <w:szCs w:val="20"/>
        </w:rPr>
        <w:t>Čehovská</w:t>
      </w:r>
      <w:proofErr w:type="spellEnd"/>
      <w:r w:rsidRPr="00193A61">
        <w:rPr>
          <w:rFonts w:asciiTheme="minorHAnsi" w:hAnsiTheme="minorHAnsi" w:cs="Arial"/>
          <w:color w:val="000000"/>
          <w:sz w:val="20"/>
          <w:szCs w:val="20"/>
        </w:rPr>
        <w:t xml:space="preserve">, </w:t>
      </w:r>
    </w:p>
    <w:p w:rsidR="002C4E35" w:rsidRPr="00193A61" w:rsidRDefault="002C4E35" w:rsidP="002C4E35">
      <w:pPr>
        <w:pStyle w:val="CM115"/>
        <w:spacing w:after="250" w:line="253" w:lineRule="atLeast"/>
        <w:ind w:left="3958" w:hanging="3958"/>
        <w:rPr>
          <w:rFonts w:asciiTheme="minorHAnsi" w:hAnsiTheme="minorHAnsi" w:cs="Arial"/>
          <w:color w:val="000000"/>
          <w:sz w:val="20"/>
          <w:szCs w:val="20"/>
        </w:rPr>
      </w:pPr>
      <w:r w:rsidRPr="00193A61">
        <w:rPr>
          <w:rFonts w:asciiTheme="minorHAnsi" w:hAnsiTheme="minorHAnsi" w:cs="Arial"/>
          <w:color w:val="000000"/>
          <w:sz w:val="20"/>
          <w:szCs w:val="20"/>
        </w:rPr>
        <w:tab/>
        <w:t xml:space="preserve">Ing. arch. Viktor Čehovský </w:t>
      </w:r>
    </w:p>
    <w:p w:rsidR="002C4E35" w:rsidRPr="00193A61" w:rsidRDefault="002C4E35" w:rsidP="002C4E35">
      <w:pPr>
        <w:pStyle w:val="CM116"/>
        <w:spacing w:after="250" w:line="253" w:lineRule="atLeast"/>
        <w:ind w:left="3958" w:hanging="3958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color w:val="000000"/>
          <w:sz w:val="20"/>
          <w:szCs w:val="20"/>
        </w:rPr>
        <w:t xml:space="preserve">Doprava: </w:t>
      </w:r>
      <w:r w:rsidRPr="00193A61">
        <w:rPr>
          <w:rFonts w:asciiTheme="minorHAnsi" w:hAnsiTheme="minorHAnsi" w:cs="Arial"/>
          <w:color w:val="000000"/>
          <w:sz w:val="20"/>
          <w:szCs w:val="20"/>
        </w:rPr>
        <w:tab/>
      </w:r>
      <w:r w:rsidRPr="00193A61">
        <w:rPr>
          <w:rFonts w:asciiTheme="minorHAnsi" w:hAnsiTheme="minorHAnsi" w:cs="Arial"/>
          <w:sz w:val="20"/>
          <w:szCs w:val="20"/>
        </w:rPr>
        <w:t xml:space="preserve">Ing. Jiří </w:t>
      </w:r>
      <w:proofErr w:type="spellStart"/>
      <w:r w:rsidRPr="00193A61">
        <w:rPr>
          <w:rFonts w:asciiTheme="minorHAnsi" w:hAnsiTheme="minorHAnsi" w:cs="Arial"/>
          <w:sz w:val="20"/>
          <w:szCs w:val="20"/>
        </w:rPr>
        <w:t>Vrublovský</w:t>
      </w:r>
      <w:proofErr w:type="spellEnd"/>
    </w:p>
    <w:p w:rsidR="002C4E35" w:rsidRPr="00193A61" w:rsidRDefault="002C4E35" w:rsidP="002C4E35">
      <w:pPr>
        <w:pStyle w:val="CM116"/>
        <w:spacing w:after="250" w:line="253" w:lineRule="atLeast"/>
        <w:ind w:left="3958" w:hanging="3958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sz w:val="20"/>
          <w:szCs w:val="20"/>
        </w:rPr>
        <w:t>Technická vybavenost</w:t>
      </w:r>
      <w:r w:rsidRPr="00193A61">
        <w:rPr>
          <w:rFonts w:asciiTheme="minorHAnsi" w:hAnsiTheme="minorHAnsi" w:cs="Arial"/>
          <w:color w:val="000000"/>
          <w:sz w:val="20"/>
          <w:szCs w:val="20"/>
        </w:rPr>
        <w:t xml:space="preserve">: </w:t>
      </w:r>
      <w:r w:rsidRPr="00193A61">
        <w:rPr>
          <w:rFonts w:asciiTheme="minorHAnsi" w:hAnsiTheme="minorHAnsi" w:cs="Arial"/>
          <w:color w:val="000000"/>
          <w:sz w:val="20"/>
          <w:szCs w:val="20"/>
        </w:rPr>
        <w:tab/>
        <w:t xml:space="preserve">Ing. </w:t>
      </w:r>
      <w:r w:rsidRPr="00193A61">
        <w:rPr>
          <w:rFonts w:asciiTheme="minorHAnsi" w:hAnsiTheme="minorHAnsi" w:cs="Arial"/>
          <w:sz w:val="20"/>
          <w:szCs w:val="20"/>
        </w:rPr>
        <w:t>Vladislav Svěrák</w:t>
      </w:r>
    </w:p>
    <w:p w:rsidR="002C4E35" w:rsidRPr="00193A61" w:rsidRDefault="002C4E35" w:rsidP="002C4E35">
      <w:pPr>
        <w:pStyle w:val="CM116"/>
        <w:spacing w:after="250" w:line="253" w:lineRule="atLeast"/>
        <w:ind w:left="3958" w:hanging="3958"/>
        <w:rPr>
          <w:rFonts w:asciiTheme="minorHAnsi" w:hAnsiTheme="minorHAnsi" w:cs="Arial"/>
          <w:color w:val="000000"/>
          <w:sz w:val="20"/>
          <w:szCs w:val="20"/>
        </w:rPr>
      </w:pPr>
      <w:r w:rsidRPr="00193A61">
        <w:rPr>
          <w:rFonts w:asciiTheme="minorHAnsi" w:hAnsiTheme="minorHAnsi" w:cs="Arial"/>
          <w:sz w:val="20"/>
          <w:szCs w:val="20"/>
        </w:rPr>
        <w:tab/>
      </w:r>
      <w:r w:rsidRPr="00193A61">
        <w:rPr>
          <w:rFonts w:asciiTheme="minorHAnsi" w:hAnsiTheme="minorHAnsi" w:cs="Arial"/>
          <w:color w:val="000000"/>
          <w:sz w:val="20"/>
          <w:szCs w:val="20"/>
        </w:rPr>
        <w:t xml:space="preserve">Petr </w:t>
      </w:r>
      <w:proofErr w:type="spellStart"/>
      <w:r w:rsidRPr="00193A61">
        <w:rPr>
          <w:rFonts w:asciiTheme="minorHAnsi" w:hAnsiTheme="minorHAnsi" w:cs="Arial"/>
          <w:color w:val="000000"/>
          <w:sz w:val="20"/>
          <w:szCs w:val="20"/>
        </w:rPr>
        <w:t>Hadrava</w:t>
      </w:r>
      <w:proofErr w:type="spellEnd"/>
      <w:r w:rsidRPr="00193A61">
        <w:rPr>
          <w:rFonts w:asciiTheme="minorHAnsi" w:hAnsiTheme="minorHAnsi" w:cs="Arial"/>
          <w:color w:val="000000"/>
          <w:sz w:val="20"/>
          <w:szCs w:val="20"/>
        </w:rPr>
        <w:t xml:space="preserve"> </w:t>
      </w:r>
    </w:p>
    <w:p w:rsidR="002C4E35" w:rsidRPr="00193A61" w:rsidRDefault="002C4E35" w:rsidP="002C4E35">
      <w:pPr>
        <w:pStyle w:val="CM115"/>
        <w:spacing w:after="250" w:line="253" w:lineRule="atLeast"/>
        <w:ind w:left="3955" w:hanging="3955"/>
        <w:rPr>
          <w:rFonts w:asciiTheme="minorHAnsi" w:hAnsiTheme="minorHAnsi" w:cs="Arial"/>
          <w:color w:val="000000"/>
          <w:sz w:val="20"/>
          <w:szCs w:val="20"/>
        </w:rPr>
      </w:pPr>
      <w:r w:rsidRPr="00193A61">
        <w:rPr>
          <w:rFonts w:asciiTheme="minorHAnsi" w:hAnsiTheme="minorHAnsi" w:cs="Arial"/>
          <w:color w:val="000000"/>
          <w:sz w:val="20"/>
          <w:szCs w:val="20"/>
        </w:rPr>
        <w:t>Krajina, ÚSES:</w:t>
      </w:r>
      <w:r w:rsidRPr="00193A61">
        <w:rPr>
          <w:rFonts w:asciiTheme="minorHAnsi" w:hAnsiTheme="minorHAnsi" w:cs="Arial"/>
          <w:color w:val="000000"/>
          <w:sz w:val="20"/>
          <w:szCs w:val="20"/>
        </w:rPr>
        <w:tab/>
        <w:t>I</w:t>
      </w:r>
      <w:r w:rsidRPr="00193A61">
        <w:rPr>
          <w:rFonts w:asciiTheme="minorHAnsi" w:hAnsiTheme="minorHAnsi" w:cs="Arial"/>
          <w:sz w:val="20"/>
          <w:szCs w:val="20"/>
        </w:rPr>
        <w:t xml:space="preserve">ng. Radek </w:t>
      </w:r>
      <w:proofErr w:type="spellStart"/>
      <w:r w:rsidRPr="00193A61">
        <w:rPr>
          <w:rFonts w:asciiTheme="minorHAnsi" w:hAnsiTheme="minorHAnsi" w:cs="Arial"/>
          <w:sz w:val="20"/>
          <w:szCs w:val="20"/>
        </w:rPr>
        <w:t>Pavlačka</w:t>
      </w:r>
      <w:proofErr w:type="spellEnd"/>
      <w:r w:rsidRPr="00193A61">
        <w:rPr>
          <w:rFonts w:asciiTheme="minorHAnsi" w:hAnsiTheme="minorHAnsi" w:cs="Arial"/>
          <w:color w:val="000000"/>
          <w:sz w:val="20"/>
          <w:szCs w:val="20"/>
        </w:rPr>
        <w:t xml:space="preserve"> </w:t>
      </w:r>
    </w:p>
    <w:p w:rsidR="002C4E35" w:rsidRPr="00193A61" w:rsidRDefault="002C4E35" w:rsidP="002C4E35">
      <w:pPr>
        <w:pStyle w:val="CM116"/>
        <w:spacing w:after="120" w:line="253" w:lineRule="atLeast"/>
        <w:ind w:left="3958" w:hanging="3958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color w:val="000000"/>
          <w:sz w:val="20"/>
          <w:szCs w:val="20"/>
        </w:rPr>
        <w:t>D</w:t>
      </w:r>
      <w:r w:rsidRPr="00193A61">
        <w:rPr>
          <w:rFonts w:asciiTheme="minorHAnsi" w:hAnsiTheme="minorHAnsi" w:cs="Arial"/>
          <w:sz w:val="20"/>
          <w:szCs w:val="20"/>
        </w:rPr>
        <w:t>igitální zpracování:</w:t>
      </w:r>
      <w:r w:rsidRPr="00193A61">
        <w:rPr>
          <w:rFonts w:asciiTheme="minorHAnsi" w:hAnsiTheme="minorHAnsi" w:cs="Arial"/>
          <w:color w:val="000000"/>
          <w:sz w:val="20"/>
          <w:szCs w:val="20"/>
        </w:rPr>
        <w:tab/>
      </w:r>
      <w:proofErr w:type="spellStart"/>
      <w:r w:rsidRPr="00193A61">
        <w:rPr>
          <w:rFonts w:asciiTheme="minorHAnsi" w:hAnsiTheme="minorHAnsi" w:cs="Arial"/>
          <w:color w:val="000000"/>
          <w:sz w:val="20"/>
          <w:szCs w:val="20"/>
        </w:rPr>
        <w:t>I</w:t>
      </w:r>
      <w:r w:rsidRPr="00193A61">
        <w:rPr>
          <w:rFonts w:asciiTheme="minorHAnsi" w:hAnsiTheme="minorHAnsi" w:cs="Arial"/>
          <w:sz w:val="20"/>
          <w:szCs w:val="20"/>
        </w:rPr>
        <w:t>ng.arch</w:t>
      </w:r>
      <w:proofErr w:type="spellEnd"/>
      <w:r w:rsidRPr="00193A61">
        <w:rPr>
          <w:rFonts w:asciiTheme="minorHAnsi" w:hAnsiTheme="minorHAnsi" w:cs="Arial"/>
          <w:sz w:val="20"/>
          <w:szCs w:val="20"/>
        </w:rPr>
        <w:t>. Viktor Čehovský</w:t>
      </w:r>
    </w:p>
    <w:p w:rsidR="002C4E35" w:rsidRPr="00193A61" w:rsidRDefault="002C4E35" w:rsidP="002C4E35">
      <w:pPr>
        <w:pStyle w:val="Default"/>
        <w:rPr>
          <w:rFonts w:asciiTheme="minorHAnsi" w:hAnsiTheme="minorHAnsi"/>
          <w:sz w:val="20"/>
          <w:szCs w:val="20"/>
          <w:lang w:eastAsia="cs-CZ"/>
        </w:rPr>
      </w:pPr>
    </w:p>
    <w:p w:rsidR="002C4E35" w:rsidRPr="00193A61" w:rsidRDefault="002C4E35" w:rsidP="002C4E35">
      <w:pPr>
        <w:pStyle w:val="Default"/>
        <w:spacing w:line="253" w:lineRule="atLeast"/>
        <w:ind w:hanging="3960"/>
        <w:rPr>
          <w:rFonts w:asciiTheme="minorHAnsi" w:hAnsiTheme="minorHAnsi" w:cs="Arial"/>
          <w:b/>
          <w:bCs/>
          <w:caps/>
          <w:sz w:val="20"/>
          <w:szCs w:val="20"/>
        </w:rPr>
      </w:pPr>
      <w:r w:rsidRPr="00193A61">
        <w:rPr>
          <w:rFonts w:asciiTheme="minorHAnsi" w:hAnsiTheme="minorHAnsi" w:cs="Arial"/>
          <w:sz w:val="20"/>
          <w:szCs w:val="20"/>
        </w:rPr>
        <w:t xml:space="preserve">Digitální zpracování: </w:t>
      </w:r>
    </w:p>
    <w:p w:rsidR="002C4E35" w:rsidRPr="00193A61" w:rsidRDefault="002C4E35" w:rsidP="002C4E35">
      <w:pPr>
        <w:pStyle w:val="CM20"/>
        <w:spacing w:after="247" w:line="236" w:lineRule="atLeast"/>
        <w:rPr>
          <w:rFonts w:asciiTheme="minorHAnsi" w:hAnsiTheme="minorHAnsi"/>
          <w:color w:val="000000"/>
          <w:sz w:val="20"/>
          <w:szCs w:val="20"/>
        </w:rPr>
      </w:pPr>
      <w:r w:rsidRPr="00193A61">
        <w:rPr>
          <w:rFonts w:asciiTheme="minorHAnsi" w:hAnsiTheme="minorHAnsi"/>
          <w:bCs/>
          <w:color w:val="000000"/>
          <w:sz w:val="20"/>
          <w:szCs w:val="20"/>
        </w:rPr>
        <w:t xml:space="preserve">Spolupráce: </w:t>
      </w:r>
    </w:p>
    <w:p w:rsidR="002C4E35" w:rsidRPr="00193A61" w:rsidRDefault="002C4E35" w:rsidP="002C4E35">
      <w:pPr>
        <w:spacing w:after="0" w:line="240" w:lineRule="auto"/>
        <w:jc w:val="both"/>
        <w:rPr>
          <w:rFonts w:asciiTheme="minorHAnsi" w:hAnsiTheme="minorHAnsi" w:cs="Arial"/>
          <w:caps/>
          <w:sz w:val="20"/>
          <w:szCs w:val="20"/>
        </w:rPr>
      </w:pPr>
      <w:r w:rsidRPr="00193A61">
        <w:rPr>
          <w:rFonts w:asciiTheme="minorHAnsi" w:hAnsiTheme="minorHAnsi" w:cs="Arial"/>
          <w:caps/>
          <w:sz w:val="20"/>
          <w:szCs w:val="20"/>
        </w:rPr>
        <w:t xml:space="preserve">územní plán </w:t>
      </w:r>
      <w:r w:rsidRPr="00193A61">
        <w:rPr>
          <w:rFonts w:asciiTheme="minorHAnsi" w:hAnsiTheme="minorHAnsi" w:cs="Arial"/>
          <w:sz w:val="20"/>
          <w:szCs w:val="20"/>
        </w:rPr>
        <w:t>VELKÉ KARLOVICE</w:t>
      </w:r>
      <w:r w:rsidRPr="00193A61">
        <w:rPr>
          <w:rFonts w:asciiTheme="minorHAnsi" w:hAnsiTheme="minorHAnsi" w:cs="Arial"/>
          <w:caps/>
          <w:sz w:val="20"/>
          <w:szCs w:val="20"/>
        </w:rPr>
        <w:t xml:space="preserve">, </w:t>
      </w:r>
      <w:r w:rsidRPr="00193A61">
        <w:rPr>
          <w:rFonts w:asciiTheme="minorHAnsi" w:hAnsiTheme="minorHAnsi" w:cs="Arial"/>
          <w:sz w:val="20"/>
          <w:szCs w:val="20"/>
        </w:rPr>
        <w:t>vyhodnocení vlivů na životní prostředí (SEA), ve smyslu stavebního zákona č. 350/2012 Sb. §19 odst.2,v rozsahu přílohy č.1 k zákonu č. 183/2006 Sb., listopad 2013</w:t>
      </w:r>
    </w:p>
    <w:p w:rsidR="002C4E35" w:rsidRPr="00193A61" w:rsidRDefault="002C4E35" w:rsidP="002C4E35">
      <w:pPr>
        <w:pStyle w:val="Zkladntext"/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sz w:val="20"/>
          <w:szCs w:val="20"/>
        </w:rPr>
        <w:t xml:space="preserve">RNDr. Jiří </w:t>
      </w:r>
      <w:proofErr w:type="spellStart"/>
      <w:r w:rsidRPr="00193A61">
        <w:rPr>
          <w:rFonts w:asciiTheme="minorHAnsi" w:hAnsiTheme="minorHAnsi" w:cs="Arial"/>
          <w:sz w:val="20"/>
          <w:szCs w:val="20"/>
        </w:rPr>
        <w:t>Grúz</w:t>
      </w:r>
      <w:proofErr w:type="spellEnd"/>
      <w:r w:rsidRPr="00193A61">
        <w:rPr>
          <w:rFonts w:asciiTheme="minorHAnsi" w:hAnsiTheme="minorHAnsi" w:cs="Arial"/>
          <w:sz w:val="20"/>
          <w:szCs w:val="20"/>
        </w:rPr>
        <w:t xml:space="preserve">, </w:t>
      </w:r>
      <w:proofErr w:type="spellStart"/>
      <w:r w:rsidRPr="00193A61">
        <w:rPr>
          <w:rFonts w:asciiTheme="minorHAnsi" w:hAnsiTheme="minorHAnsi" w:cs="Arial"/>
          <w:sz w:val="20"/>
          <w:szCs w:val="20"/>
        </w:rPr>
        <w:t>Mgr.Michaela</w:t>
      </w:r>
      <w:proofErr w:type="spellEnd"/>
      <w:r w:rsidRPr="00193A61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93A61">
        <w:rPr>
          <w:rFonts w:asciiTheme="minorHAnsi" w:hAnsiTheme="minorHAnsi" w:cs="Arial"/>
          <w:sz w:val="20"/>
          <w:szCs w:val="20"/>
        </w:rPr>
        <w:t>Vallová</w:t>
      </w:r>
      <w:proofErr w:type="spellEnd"/>
      <w:r w:rsidRPr="00193A61">
        <w:rPr>
          <w:rFonts w:asciiTheme="minorHAnsi" w:hAnsiTheme="minorHAnsi" w:cs="Arial"/>
          <w:sz w:val="20"/>
          <w:szCs w:val="20"/>
        </w:rPr>
        <w:t xml:space="preserve">, </w:t>
      </w:r>
      <w:proofErr w:type="spellStart"/>
      <w:r w:rsidRPr="00193A61">
        <w:rPr>
          <w:rFonts w:asciiTheme="minorHAnsi" w:hAnsiTheme="minorHAnsi" w:cs="Arial"/>
          <w:sz w:val="20"/>
          <w:szCs w:val="20"/>
        </w:rPr>
        <w:t>Mgr.Martina</w:t>
      </w:r>
      <w:proofErr w:type="spellEnd"/>
      <w:r w:rsidRPr="00193A61">
        <w:rPr>
          <w:rFonts w:asciiTheme="minorHAnsi" w:hAnsiTheme="minorHAnsi" w:cs="Arial"/>
          <w:sz w:val="20"/>
          <w:szCs w:val="20"/>
        </w:rPr>
        <w:t xml:space="preserve"> Fialová, ECOLOGICAL CONSULTING a.s. Olomouc  – část A</w:t>
      </w:r>
    </w:p>
    <w:p w:rsidR="002C4E35" w:rsidRPr="00193A61" w:rsidRDefault="002C4E35" w:rsidP="002C4E35">
      <w:pPr>
        <w:spacing w:after="0" w:line="240" w:lineRule="auto"/>
        <w:jc w:val="both"/>
        <w:rPr>
          <w:rFonts w:asciiTheme="minorHAnsi" w:hAnsiTheme="minorHAnsi" w:cs="Arial"/>
          <w:caps/>
          <w:sz w:val="20"/>
          <w:szCs w:val="20"/>
        </w:rPr>
      </w:pPr>
    </w:p>
    <w:p w:rsidR="002C4E35" w:rsidRPr="00193A61" w:rsidRDefault="002C4E35" w:rsidP="002C4E35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caps/>
          <w:sz w:val="20"/>
          <w:szCs w:val="20"/>
        </w:rPr>
        <w:t xml:space="preserve">územní plán </w:t>
      </w:r>
      <w:r w:rsidRPr="00193A61">
        <w:rPr>
          <w:rFonts w:asciiTheme="minorHAnsi" w:hAnsiTheme="minorHAnsi" w:cs="Arial"/>
          <w:sz w:val="20"/>
          <w:szCs w:val="20"/>
        </w:rPr>
        <w:t xml:space="preserve">VELKÉ KARLOVICE, hodnocení vlivů na evropsky významné lokality a ptačí oblasti soustavy NATURA 2000, podle §45i zákona č. 114/1992 Sb. o ochraně přírody a krajiny v platném znění, listopad 2013 </w:t>
      </w:r>
    </w:p>
    <w:p w:rsidR="002C4E35" w:rsidRPr="00193A61" w:rsidRDefault="002C4E35" w:rsidP="002C4E35">
      <w:pPr>
        <w:pStyle w:val="Zkladntextodsazen3"/>
        <w:spacing w:after="0"/>
        <w:ind w:left="0"/>
        <w:rPr>
          <w:rFonts w:cs="Arial"/>
          <w:sz w:val="20"/>
          <w:szCs w:val="20"/>
        </w:rPr>
      </w:pPr>
      <w:r w:rsidRPr="00193A61">
        <w:rPr>
          <w:rFonts w:cs="Arial"/>
          <w:sz w:val="20"/>
          <w:szCs w:val="20"/>
        </w:rPr>
        <w:t xml:space="preserve">Mgr. Alice Háková, </w:t>
      </w:r>
      <w:proofErr w:type="spellStart"/>
      <w:r w:rsidRPr="00193A61">
        <w:rPr>
          <w:rFonts w:cs="Arial"/>
          <w:sz w:val="20"/>
          <w:szCs w:val="20"/>
        </w:rPr>
        <w:t>Studenec</w:t>
      </w:r>
      <w:proofErr w:type="spellEnd"/>
      <w:r w:rsidRPr="00193A61">
        <w:rPr>
          <w:rFonts w:cs="Arial"/>
          <w:sz w:val="20"/>
          <w:szCs w:val="20"/>
        </w:rPr>
        <w:t xml:space="preserve"> 166,  Mgr. Jan </w:t>
      </w:r>
      <w:proofErr w:type="spellStart"/>
      <w:r w:rsidRPr="00193A61">
        <w:rPr>
          <w:rFonts w:cs="Arial"/>
          <w:sz w:val="20"/>
          <w:szCs w:val="20"/>
        </w:rPr>
        <w:t>Losík</w:t>
      </w:r>
      <w:proofErr w:type="spellEnd"/>
      <w:r w:rsidRPr="00193A61">
        <w:rPr>
          <w:rFonts w:cs="Arial"/>
          <w:sz w:val="20"/>
          <w:szCs w:val="20"/>
        </w:rPr>
        <w:t xml:space="preserve">, </w:t>
      </w:r>
      <w:proofErr w:type="spellStart"/>
      <w:r w:rsidRPr="00193A61">
        <w:rPr>
          <w:rFonts w:cs="Arial"/>
          <w:sz w:val="20"/>
          <w:szCs w:val="20"/>
        </w:rPr>
        <w:t>Ph.D</w:t>
      </w:r>
      <w:proofErr w:type="spellEnd"/>
      <w:r w:rsidRPr="00193A61">
        <w:rPr>
          <w:rFonts w:cs="Arial"/>
          <w:sz w:val="20"/>
          <w:szCs w:val="20"/>
        </w:rPr>
        <w:t xml:space="preserve">., </w:t>
      </w:r>
      <w:proofErr w:type="spellStart"/>
      <w:r w:rsidRPr="00193A61">
        <w:rPr>
          <w:rFonts w:cs="Arial"/>
          <w:sz w:val="20"/>
          <w:szCs w:val="20"/>
        </w:rPr>
        <w:t>Schweitzerova</w:t>
      </w:r>
      <w:proofErr w:type="spellEnd"/>
      <w:r w:rsidRPr="00193A61">
        <w:rPr>
          <w:rFonts w:cs="Arial"/>
          <w:sz w:val="20"/>
          <w:szCs w:val="20"/>
        </w:rPr>
        <w:t xml:space="preserve"> 47, </w:t>
      </w:r>
    </w:p>
    <w:p w:rsidR="002C4E35" w:rsidRPr="00193A61" w:rsidRDefault="002C4E35" w:rsidP="002C4E35">
      <w:pPr>
        <w:pStyle w:val="Zkladntextodsazen3"/>
        <w:spacing w:after="0"/>
        <w:ind w:left="0"/>
        <w:rPr>
          <w:rFonts w:cs="Arial"/>
          <w:sz w:val="20"/>
          <w:szCs w:val="20"/>
        </w:rPr>
      </w:pPr>
      <w:r w:rsidRPr="00193A61">
        <w:rPr>
          <w:rFonts w:cs="Arial"/>
          <w:sz w:val="20"/>
          <w:szCs w:val="20"/>
        </w:rPr>
        <w:t>779 00 Olomouc – část B</w:t>
      </w:r>
    </w:p>
    <w:p w:rsidR="002C4E35" w:rsidRPr="00193A61" w:rsidRDefault="002C4E35" w:rsidP="002C4E35">
      <w:pPr>
        <w:spacing w:after="0" w:line="240" w:lineRule="auto"/>
        <w:rPr>
          <w:rFonts w:asciiTheme="minorHAnsi" w:hAnsiTheme="minorHAnsi" w:cs="Arial"/>
          <w:b/>
          <w:bCs/>
          <w:caps/>
          <w:sz w:val="20"/>
          <w:szCs w:val="20"/>
        </w:rPr>
      </w:pPr>
    </w:p>
    <w:p w:rsidR="001B6D22" w:rsidRPr="00193A61" w:rsidRDefault="00EC41F4">
      <w:pPr>
        <w:rPr>
          <w:rFonts w:asciiTheme="minorHAnsi" w:hAnsiTheme="minorHAnsi"/>
          <w:sz w:val="20"/>
          <w:szCs w:val="20"/>
        </w:rPr>
      </w:pPr>
    </w:p>
    <w:p w:rsidR="002C4E35" w:rsidRPr="00193A61" w:rsidRDefault="00193A61">
      <w:pPr>
        <w:rPr>
          <w:rFonts w:asciiTheme="minorHAnsi" w:hAnsiTheme="minorHAnsi"/>
          <w:b/>
          <w:sz w:val="20"/>
          <w:szCs w:val="20"/>
        </w:rPr>
      </w:pPr>
      <w:r w:rsidRPr="00193A61">
        <w:rPr>
          <w:rFonts w:asciiTheme="minorHAnsi" w:hAnsiTheme="minorHAnsi"/>
          <w:b/>
          <w:sz w:val="20"/>
          <w:szCs w:val="20"/>
        </w:rPr>
        <w:t xml:space="preserve">2. </w:t>
      </w:r>
      <w:r w:rsidR="002C4E35" w:rsidRPr="00193A61">
        <w:rPr>
          <w:rFonts w:asciiTheme="minorHAnsi" w:hAnsiTheme="minorHAnsi"/>
          <w:b/>
          <w:sz w:val="20"/>
          <w:szCs w:val="20"/>
        </w:rPr>
        <w:t>Seznam výkresů a jejich měřítka</w:t>
      </w:r>
    </w:p>
    <w:p w:rsidR="002C4E35" w:rsidRPr="00193A61" w:rsidRDefault="002C4E35" w:rsidP="002C4E35">
      <w:pPr>
        <w:tabs>
          <w:tab w:val="left" w:pos="7938"/>
        </w:tabs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sz w:val="20"/>
          <w:szCs w:val="20"/>
        </w:rPr>
        <w:t>I / 1 VÝKRES ZÁKLADNÍHO ČLENĚNÍ ÚZEMÍ</w:t>
      </w:r>
      <w:r w:rsidRPr="00193A61">
        <w:rPr>
          <w:rFonts w:asciiTheme="minorHAnsi" w:hAnsiTheme="minorHAnsi" w:cs="Arial"/>
          <w:sz w:val="20"/>
          <w:szCs w:val="20"/>
        </w:rPr>
        <w:tab/>
        <w:t>1 : 5 000</w:t>
      </w:r>
    </w:p>
    <w:p w:rsidR="002C4E35" w:rsidRPr="00193A61" w:rsidRDefault="002C4E35" w:rsidP="002C4E35">
      <w:pPr>
        <w:tabs>
          <w:tab w:val="left" w:pos="7938"/>
        </w:tabs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sz w:val="20"/>
          <w:szCs w:val="20"/>
        </w:rPr>
        <w:t>I / 2 HLAVNÍ VÝKRES</w:t>
      </w:r>
      <w:r w:rsidRPr="00193A61">
        <w:rPr>
          <w:rFonts w:asciiTheme="minorHAnsi" w:hAnsiTheme="minorHAnsi" w:cs="Arial"/>
          <w:sz w:val="20"/>
          <w:szCs w:val="20"/>
        </w:rPr>
        <w:tab/>
        <w:t>1 : 5 000</w:t>
      </w:r>
    </w:p>
    <w:p w:rsidR="002C4E35" w:rsidRPr="00193A61" w:rsidRDefault="002C4E35" w:rsidP="002C4E35">
      <w:pPr>
        <w:tabs>
          <w:tab w:val="left" w:pos="7938"/>
        </w:tabs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sz w:val="20"/>
          <w:szCs w:val="20"/>
        </w:rPr>
        <w:t>I / 3 VÝKRES VEŘEJNĚ PROSPĚŠNÝCH STAVEB, OPATŘENÍ A ASANACÍ</w:t>
      </w:r>
      <w:r w:rsidRPr="00193A61">
        <w:rPr>
          <w:rFonts w:asciiTheme="minorHAnsi" w:hAnsiTheme="minorHAnsi" w:cs="Arial"/>
          <w:sz w:val="20"/>
          <w:szCs w:val="20"/>
        </w:rPr>
        <w:tab/>
        <w:t>1 : 5 000</w:t>
      </w:r>
    </w:p>
    <w:p w:rsidR="002C4E35" w:rsidRPr="00193A61" w:rsidRDefault="002C4E35" w:rsidP="002C4E35">
      <w:pPr>
        <w:tabs>
          <w:tab w:val="left" w:pos="7938"/>
        </w:tabs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sz w:val="20"/>
          <w:szCs w:val="20"/>
        </w:rPr>
        <w:t>II / 1 KOORDINAČNÍ VÝKRES</w:t>
      </w:r>
      <w:r w:rsidRPr="00193A61">
        <w:rPr>
          <w:rFonts w:asciiTheme="minorHAnsi" w:hAnsiTheme="minorHAnsi" w:cs="Arial"/>
          <w:sz w:val="20"/>
          <w:szCs w:val="20"/>
        </w:rPr>
        <w:tab/>
        <w:t>1 : 5 000</w:t>
      </w:r>
    </w:p>
    <w:p w:rsidR="00885EA9" w:rsidRPr="00193A61" w:rsidRDefault="00885EA9" w:rsidP="002C4E35">
      <w:pPr>
        <w:tabs>
          <w:tab w:val="left" w:pos="7938"/>
        </w:tabs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sz w:val="20"/>
          <w:szCs w:val="20"/>
        </w:rPr>
        <w:t>II / 1.1 KOORDINAČNÍ VÝKRES - VÝŘEZ</w:t>
      </w:r>
      <w:r w:rsidRPr="00193A61">
        <w:rPr>
          <w:rFonts w:asciiTheme="minorHAnsi" w:hAnsiTheme="minorHAnsi" w:cs="Arial"/>
          <w:sz w:val="20"/>
          <w:szCs w:val="20"/>
        </w:rPr>
        <w:tab/>
        <w:t>1 : 2 000</w:t>
      </w:r>
    </w:p>
    <w:p w:rsidR="002C4E35" w:rsidRPr="00193A61" w:rsidRDefault="002C4E35" w:rsidP="002C4E35">
      <w:pPr>
        <w:tabs>
          <w:tab w:val="left" w:pos="7938"/>
        </w:tabs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sz w:val="20"/>
          <w:szCs w:val="20"/>
        </w:rPr>
        <w:t>II / 2 VÝKRES ŠIRŠÍCH VZTAHŮ</w:t>
      </w:r>
      <w:r w:rsidRPr="00193A61">
        <w:rPr>
          <w:rFonts w:asciiTheme="minorHAnsi" w:hAnsiTheme="minorHAnsi" w:cs="Arial"/>
          <w:sz w:val="20"/>
          <w:szCs w:val="20"/>
        </w:rPr>
        <w:tab/>
        <w:t>1 : 100 000</w:t>
      </w:r>
    </w:p>
    <w:p w:rsidR="002C4E35" w:rsidRPr="00193A61" w:rsidRDefault="002C4E35" w:rsidP="002C4E35">
      <w:pPr>
        <w:tabs>
          <w:tab w:val="left" w:pos="7938"/>
        </w:tabs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sz w:val="20"/>
          <w:szCs w:val="20"/>
        </w:rPr>
        <w:t>II / 3 VÝKRES PŘEDPOKLÁDANÝCH ZÁBORŮ PŮDNÍHO FONDU</w:t>
      </w:r>
      <w:r w:rsidRPr="00193A61">
        <w:rPr>
          <w:rFonts w:asciiTheme="minorHAnsi" w:hAnsiTheme="minorHAnsi" w:cs="Arial"/>
          <w:sz w:val="20"/>
          <w:szCs w:val="20"/>
        </w:rPr>
        <w:tab/>
        <w:t>1 : 5 000</w:t>
      </w:r>
    </w:p>
    <w:p w:rsidR="002C4E35" w:rsidRPr="00193A61" w:rsidRDefault="002C4E35" w:rsidP="002C4E35">
      <w:pPr>
        <w:tabs>
          <w:tab w:val="left" w:pos="7938"/>
        </w:tabs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sz w:val="20"/>
          <w:szCs w:val="20"/>
        </w:rPr>
        <w:t>II / 4 VÝKRES TECHNICKÉ INFRASTRUKTURY</w:t>
      </w:r>
      <w:r w:rsidRPr="00193A61">
        <w:rPr>
          <w:rFonts w:asciiTheme="minorHAnsi" w:hAnsiTheme="minorHAnsi" w:cs="Arial"/>
          <w:sz w:val="20"/>
          <w:szCs w:val="20"/>
        </w:rPr>
        <w:tab/>
        <w:t>1 : 5 000</w:t>
      </w:r>
    </w:p>
    <w:p w:rsidR="002C4E35" w:rsidRPr="00193A61" w:rsidRDefault="002C4E35" w:rsidP="002C4E35">
      <w:pPr>
        <w:tabs>
          <w:tab w:val="left" w:pos="7938"/>
        </w:tabs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193A61">
        <w:rPr>
          <w:rFonts w:asciiTheme="minorHAnsi" w:hAnsiTheme="minorHAnsi" w:cs="Arial"/>
          <w:sz w:val="20"/>
          <w:szCs w:val="20"/>
        </w:rPr>
        <w:t>II / 5 SCHEMA DOPRAVNÍ INFRASTRUKTURY</w:t>
      </w:r>
      <w:r w:rsidRPr="00193A61">
        <w:rPr>
          <w:rFonts w:asciiTheme="minorHAnsi" w:hAnsiTheme="minorHAnsi" w:cs="Arial"/>
          <w:sz w:val="20"/>
          <w:szCs w:val="20"/>
        </w:rPr>
        <w:tab/>
        <w:t>1 : 10 000</w:t>
      </w:r>
    </w:p>
    <w:p w:rsidR="002C4E35" w:rsidRDefault="002C4E35" w:rsidP="002C4E35">
      <w:pPr>
        <w:tabs>
          <w:tab w:val="left" w:pos="7938"/>
        </w:tabs>
        <w:spacing w:after="0"/>
        <w:ind w:left="709"/>
        <w:jc w:val="both"/>
        <w:rPr>
          <w:rFonts w:asciiTheme="minorHAnsi" w:hAnsiTheme="minorHAnsi" w:cs="Arial"/>
          <w:sz w:val="20"/>
          <w:szCs w:val="20"/>
        </w:rPr>
      </w:pPr>
    </w:p>
    <w:p w:rsidR="00EC41F4" w:rsidRPr="00193A61" w:rsidRDefault="00EC41F4" w:rsidP="002C4E35">
      <w:pPr>
        <w:tabs>
          <w:tab w:val="left" w:pos="7938"/>
        </w:tabs>
        <w:spacing w:after="0"/>
        <w:ind w:left="709"/>
        <w:jc w:val="both"/>
        <w:rPr>
          <w:rFonts w:asciiTheme="minorHAnsi" w:hAnsiTheme="minorHAnsi" w:cs="Arial"/>
          <w:sz w:val="20"/>
          <w:szCs w:val="20"/>
        </w:rPr>
      </w:pPr>
    </w:p>
    <w:p w:rsidR="00DA7A11" w:rsidRPr="00193A61" w:rsidRDefault="00DA7A11" w:rsidP="00DA7A1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Pr="00193A61">
        <w:rPr>
          <w:rFonts w:asciiTheme="minorHAnsi" w:hAnsiTheme="minorHAnsi"/>
          <w:b/>
          <w:sz w:val="20"/>
          <w:szCs w:val="20"/>
        </w:rPr>
        <w:t xml:space="preserve">. </w:t>
      </w:r>
      <w:r>
        <w:rPr>
          <w:rFonts w:asciiTheme="minorHAnsi" w:hAnsiTheme="minorHAnsi"/>
          <w:b/>
          <w:sz w:val="20"/>
          <w:szCs w:val="20"/>
        </w:rPr>
        <w:t>Podkladová mapa k územnímu plánu</w:t>
      </w:r>
    </w:p>
    <w:p w:rsidR="002C4E35" w:rsidRDefault="00DA7A11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Katastrální mapa ze dne 9.</w:t>
      </w:r>
      <w:r w:rsidR="009002E9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8. 2016</w:t>
      </w:r>
    </w:p>
    <w:p w:rsidR="00EC41F4" w:rsidRDefault="00EC41F4">
      <w:pPr>
        <w:rPr>
          <w:rFonts w:asciiTheme="minorHAnsi" w:hAnsiTheme="minorHAnsi"/>
          <w:sz w:val="20"/>
          <w:szCs w:val="20"/>
        </w:rPr>
      </w:pPr>
    </w:p>
    <w:p w:rsidR="00DA7A11" w:rsidRPr="00193A61" w:rsidRDefault="00DA7A11" w:rsidP="00DA7A1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Pr="00193A61">
        <w:rPr>
          <w:rFonts w:asciiTheme="minorHAnsi" w:hAnsiTheme="minorHAnsi"/>
          <w:b/>
          <w:sz w:val="20"/>
          <w:szCs w:val="20"/>
        </w:rPr>
        <w:t xml:space="preserve">. </w:t>
      </w:r>
      <w:r>
        <w:rPr>
          <w:rFonts w:asciiTheme="minorHAnsi" w:hAnsiTheme="minorHAnsi"/>
          <w:b/>
          <w:sz w:val="20"/>
          <w:szCs w:val="20"/>
        </w:rPr>
        <w:t>Nabytí účinnosti územního plánu</w:t>
      </w:r>
    </w:p>
    <w:p w:rsidR="00DA7A11" w:rsidRPr="00193A61" w:rsidRDefault="00EC41F4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Územní plán nabyl účinnost dne 25. 10. 2017.</w:t>
      </w:r>
    </w:p>
    <w:sectPr w:rsidR="00DA7A11" w:rsidRPr="00193A61" w:rsidSect="009201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YUSWZ+TTE20719C0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E2DCD"/>
    <w:multiLevelType w:val="hybridMultilevel"/>
    <w:tmpl w:val="068EC5E2"/>
    <w:lvl w:ilvl="0" w:tplc="EAE84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9" w:hanging="360"/>
      </w:pPr>
    </w:lvl>
    <w:lvl w:ilvl="2" w:tplc="0405001B">
      <w:start w:val="1"/>
      <w:numFmt w:val="lowerRoman"/>
      <w:lvlText w:val="%3."/>
      <w:lvlJc w:val="right"/>
      <w:pPr>
        <w:ind w:left="2509" w:hanging="180"/>
      </w:pPr>
    </w:lvl>
    <w:lvl w:ilvl="3" w:tplc="0405000F">
      <w:start w:val="1"/>
      <w:numFmt w:val="decimal"/>
      <w:lvlText w:val="%4."/>
      <w:lvlJc w:val="left"/>
      <w:pPr>
        <w:ind w:left="3229" w:hanging="360"/>
      </w:pPr>
    </w:lvl>
    <w:lvl w:ilvl="4" w:tplc="04050019">
      <w:start w:val="1"/>
      <w:numFmt w:val="lowerLetter"/>
      <w:lvlText w:val="%5."/>
      <w:lvlJc w:val="left"/>
      <w:pPr>
        <w:ind w:left="3949" w:hanging="360"/>
      </w:pPr>
    </w:lvl>
    <w:lvl w:ilvl="5" w:tplc="0405001B">
      <w:start w:val="1"/>
      <w:numFmt w:val="lowerRoman"/>
      <w:lvlText w:val="%6."/>
      <w:lvlJc w:val="right"/>
      <w:pPr>
        <w:ind w:left="4669" w:hanging="180"/>
      </w:pPr>
    </w:lvl>
    <w:lvl w:ilvl="6" w:tplc="0405000F">
      <w:start w:val="1"/>
      <w:numFmt w:val="decimal"/>
      <w:lvlText w:val="%7."/>
      <w:lvlJc w:val="left"/>
      <w:pPr>
        <w:ind w:left="5389" w:hanging="360"/>
      </w:pPr>
    </w:lvl>
    <w:lvl w:ilvl="7" w:tplc="04050019">
      <w:start w:val="1"/>
      <w:numFmt w:val="lowerLetter"/>
      <w:lvlText w:val="%8."/>
      <w:lvlJc w:val="left"/>
      <w:pPr>
        <w:ind w:left="6109" w:hanging="360"/>
      </w:pPr>
    </w:lvl>
    <w:lvl w:ilvl="8" w:tplc="0405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2C4E35"/>
    <w:rsid w:val="001716A4"/>
    <w:rsid w:val="00193A61"/>
    <w:rsid w:val="00216792"/>
    <w:rsid w:val="002C4E35"/>
    <w:rsid w:val="00364393"/>
    <w:rsid w:val="004B4286"/>
    <w:rsid w:val="007956B8"/>
    <w:rsid w:val="007B3407"/>
    <w:rsid w:val="00885EA9"/>
    <w:rsid w:val="009002E9"/>
    <w:rsid w:val="00920137"/>
    <w:rsid w:val="00957F96"/>
    <w:rsid w:val="00CF6829"/>
    <w:rsid w:val="00DA7A11"/>
    <w:rsid w:val="00EC4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C4E35"/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2C4E3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C4E35"/>
    <w:rPr>
      <w:rFonts w:ascii="Calibri" w:eastAsia="Calibri" w:hAnsi="Calibri" w:cs="Calibri"/>
    </w:rPr>
  </w:style>
  <w:style w:type="paragraph" w:customStyle="1" w:styleId="Default">
    <w:name w:val="Default"/>
    <w:rsid w:val="002C4E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CM114">
    <w:name w:val="CM114"/>
    <w:basedOn w:val="Normln"/>
    <w:next w:val="Normln"/>
    <w:uiPriority w:val="99"/>
    <w:rsid w:val="002C4E35"/>
    <w:pPr>
      <w:widowControl w:val="0"/>
      <w:autoSpaceDE w:val="0"/>
      <w:autoSpaceDN w:val="0"/>
      <w:adjustRightInd w:val="0"/>
      <w:spacing w:after="0" w:line="240" w:lineRule="auto"/>
    </w:pPr>
    <w:rPr>
      <w:rFonts w:ascii="FYUSWZ+TTE20719C0t00" w:eastAsia="Times New Roman" w:hAnsi="FYUSWZ+TTE20719C0t00" w:cs="FYUSWZ+TTE20719C0t00"/>
      <w:sz w:val="24"/>
      <w:szCs w:val="24"/>
      <w:lang w:eastAsia="cs-CZ"/>
    </w:rPr>
  </w:style>
  <w:style w:type="paragraph" w:customStyle="1" w:styleId="CM20">
    <w:name w:val="CM20"/>
    <w:basedOn w:val="Default"/>
    <w:next w:val="Default"/>
    <w:uiPriority w:val="99"/>
    <w:rsid w:val="002C4E35"/>
    <w:pPr>
      <w:widowControl w:val="0"/>
    </w:pPr>
    <w:rPr>
      <w:rFonts w:ascii="Arial" w:eastAsia="Times New Roman" w:hAnsi="Arial" w:cs="Arial"/>
      <w:color w:val="auto"/>
      <w:lang w:eastAsia="cs-CZ"/>
    </w:rPr>
  </w:style>
  <w:style w:type="paragraph" w:customStyle="1" w:styleId="CM115">
    <w:name w:val="CM115"/>
    <w:basedOn w:val="Default"/>
    <w:next w:val="Default"/>
    <w:uiPriority w:val="99"/>
    <w:rsid w:val="002C4E35"/>
    <w:pPr>
      <w:widowControl w:val="0"/>
    </w:pPr>
    <w:rPr>
      <w:rFonts w:ascii="FYUSWZ+TTE20719C0t00" w:eastAsia="Times New Roman" w:hAnsi="FYUSWZ+TTE20719C0t00" w:cs="FYUSWZ+TTE20719C0t00"/>
      <w:color w:val="auto"/>
      <w:lang w:eastAsia="cs-CZ"/>
    </w:rPr>
  </w:style>
  <w:style w:type="paragraph" w:customStyle="1" w:styleId="CM116">
    <w:name w:val="CM116"/>
    <w:basedOn w:val="Default"/>
    <w:next w:val="Default"/>
    <w:uiPriority w:val="99"/>
    <w:rsid w:val="002C4E35"/>
    <w:pPr>
      <w:widowControl w:val="0"/>
    </w:pPr>
    <w:rPr>
      <w:rFonts w:ascii="Helvetica" w:eastAsiaTheme="minorEastAsia" w:hAnsi="Helvetica" w:cs="Times New Roman"/>
      <w:color w:val="auto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2C4E35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2C4E3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D4D0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233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 čehovský</dc:creator>
  <cp:lastModifiedBy>viktor čehovský</cp:lastModifiedBy>
  <cp:revision>5</cp:revision>
  <dcterms:created xsi:type="dcterms:W3CDTF">2017-11-13T10:43:00Z</dcterms:created>
  <dcterms:modified xsi:type="dcterms:W3CDTF">2017-11-14T05:52:00Z</dcterms:modified>
</cp:coreProperties>
</file>