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1E08AC" w:rsidRDefault="0047145C" w:rsidP="001E08AC">
      <w:pPr>
        <w:autoSpaceDE w:val="0"/>
        <w:autoSpaceDN w:val="0"/>
        <w:adjustRightInd w:val="0"/>
        <w:spacing w:after="0"/>
        <w:rPr>
          <w:rFonts w:ascii="Arial" w:eastAsia="MS Mincho" w:hAnsi="Arial" w:cs="Arial"/>
          <w:b/>
          <w:sz w:val="20"/>
          <w:szCs w:val="20"/>
        </w:rPr>
      </w:pPr>
      <w:r>
        <w:rPr>
          <w:rFonts w:ascii="Arial" w:eastAsia="MS Mincho" w:hAnsi="Arial" w:cs="Arial"/>
          <w:b/>
          <w:bCs/>
          <w:sz w:val="20"/>
          <w:szCs w:val="20"/>
        </w:rPr>
        <w:t xml:space="preserve">zastavitelná plocha č. </w:t>
      </w:r>
      <w:r w:rsidR="001E08AC" w:rsidRPr="00047A33">
        <w:rPr>
          <w:rFonts w:ascii="Arial" w:eastAsia="MS Mincho" w:hAnsi="Arial" w:cs="Arial"/>
          <w:b/>
          <w:sz w:val="20"/>
          <w:szCs w:val="20"/>
        </w:rPr>
        <w:t xml:space="preserve">142 U </w:t>
      </w:r>
      <w:proofErr w:type="spellStart"/>
      <w:r w:rsidR="001E08AC" w:rsidRPr="00047A33">
        <w:rPr>
          <w:rFonts w:ascii="Arial" w:eastAsia="MS Mincho" w:hAnsi="Arial" w:cs="Arial"/>
          <w:b/>
          <w:sz w:val="20"/>
          <w:szCs w:val="20"/>
        </w:rPr>
        <w:t>Vojvodíků</w:t>
      </w:r>
      <w:proofErr w:type="spellEnd"/>
      <w:r w:rsidR="001E08AC">
        <w:rPr>
          <w:rFonts w:ascii="Arial" w:eastAsia="MS Mincho" w:hAnsi="Arial" w:cs="Arial"/>
          <w:b/>
          <w:bCs/>
          <w:sz w:val="20"/>
          <w:szCs w:val="20"/>
        </w:rPr>
        <w:t xml:space="preserve"> </w:t>
      </w:r>
      <w:r w:rsidR="001E08AC" w:rsidRPr="00373BA6">
        <w:rPr>
          <w:rFonts w:ascii="Arial" w:hAnsi="Arial" w:cs="Arial"/>
          <w:color w:val="000000"/>
          <w:sz w:val="20"/>
          <w:szCs w:val="20"/>
        </w:rPr>
        <w:t>(0,</w:t>
      </w:r>
      <w:r w:rsidR="001E08AC">
        <w:rPr>
          <w:rFonts w:ascii="Arial" w:hAnsi="Arial" w:cs="Arial"/>
          <w:color w:val="000000"/>
          <w:sz w:val="20"/>
          <w:szCs w:val="20"/>
        </w:rPr>
        <w:t>10</w:t>
      </w:r>
      <w:r w:rsidR="001E08AC" w:rsidRPr="00373BA6">
        <w:rPr>
          <w:rFonts w:ascii="Arial" w:hAnsi="Arial" w:cs="Arial"/>
          <w:color w:val="000000"/>
          <w:sz w:val="20"/>
          <w:szCs w:val="20"/>
        </w:rPr>
        <w:t xml:space="preserve"> ha)</w:t>
      </w:r>
    </w:p>
    <w:p w:rsidR="001E08AC" w:rsidRPr="009B62EF" w:rsidRDefault="001E08AC" w:rsidP="001E08AC">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Malé Karlovice</w:t>
      </w:r>
    </w:p>
    <w:p w:rsidR="001E08AC" w:rsidRPr="009B62EF" w:rsidRDefault="001E08AC" w:rsidP="001E08AC">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 xml:space="preserve">limity využití plochy: </w:t>
      </w:r>
      <w:r w:rsidRPr="009B62EF">
        <w:rPr>
          <w:rFonts w:ascii="Arial" w:hAnsi="Arial" w:cs="Arial"/>
          <w:color w:val="000000"/>
          <w:sz w:val="20"/>
          <w:szCs w:val="20"/>
        </w:rPr>
        <w:t>územní plán neeviduje</w:t>
      </w:r>
    </w:p>
    <w:p w:rsidR="001E08AC" w:rsidRPr="009B62EF" w:rsidRDefault="001E08AC" w:rsidP="001E08AC">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 xml:space="preserve">dříve vymezena v ÚP: </w:t>
      </w:r>
      <w:r w:rsidRPr="009B62EF">
        <w:rPr>
          <w:rFonts w:ascii="Arial" w:hAnsi="Arial" w:cs="Arial"/>
          <w:i/>
          <w:iCs/>
          <w:color w:val="000000"/>
          <w:sz w:val="20"/>
          <w:szCs w:val="20"/>
        </w:rPr>
        <w:tab/>
      </w:r>
      <w:r w:rsidRPr="009B62EF">
        <w:rPr>
          <w:rFonts w:ascii="Arial" w:hAnsi="Arial" w:cs="Arial"/>
          <w:color w:val="000000"/>
          <w:sz w:val="20"/>
          <w:szCs w:val="20"/>
        </w:rPr>
        <w:t>ne</w:t>
      </w:r>
    </w:p>
    <w:p w:rsidR="001E08AC" w:rsidRDefault="001E08AC" w:rsidP="001E08AC">
      <w:pPr>
        <w:autoSpaceDE w:val="0"/>
        <w:autoSpaceDN w:val="0"/>
        <w:adjustRightInd w:val="0"/>
        <w:spacing w:after="0"/>
        <w:rPr>
          <w:rFonts w:ascii="Arial" w:hAnsi="Arial" w:cs="Arial"/>
          <w:i/>
          <w:iCs/>
          <w:color w:val="000000"/>
          <w:sz w:val="20"/>
          <w:szCs w:val="20"/>
        </w:rPr>
      </w:pPr>
      <w:r>
        <w:rPr>
          <w:rFonts w:ascii="Arial" w:hAnsi="Arial" w:cs="Arial"/>
          <w:i/>
          <w:iCs/>
          <w:color w:val="000000"/>
          <w:sz w:val="20"/>
          <w:szCs w:val="20"/>
        </w:rPr>
        <w:t>popis:</w:t>
      </w:r>
    </w:p>
    <w:p w:rsidR="001E08AC" w:rsidRDefault="001E08AC" w:rsidP="001E08AC">
      <w:pPr>
        <w:pStyle w:val="Default"/>
        <w:spacing w:line="276" w:lineRule="auto"/>
        <w:rPr>
          <w:rFonts w:ascii="Arial" w:hAnsi="Arial" w:cs="Arial"/>
          <w:sz w:val="20"/>
          <w:szCs w:val="20"/>
        </w:rPr>
      </w:pPr>
      <w:r>
        <w:rPr>
          <w:rFonts w:ascii="Arial" w:hAnsi="Arial" w:cs="Arial"/>
          <w:sz w:val="20"/>
          <w:szCs w:val="20"/>
        </w:rPr>
        <w:t xml:space="preserve">- plocha </w:t>
      </w:r>
      <w:r w:rsidRPr="009B62EF">
        <w:rPr>
          <w:rFonts w:ascii="Arial" w:hAnsi="Arial" w:cs="Arial"/>
          <w:sz w:val="20"/>
          <w:szCs w:val="20"/>
        </w:rPr>
        <w:t>navazuje na zastavěné území</w:t>
      </w:r>
      <w:r>
        <w:rPr>
          <w:rFonts w:ascii="Arial" w:hAnsi="Arial" w:cs="Arial"/>
          <w:sz w:val="20"/>
          <w:szCs w:val="20"/>
        </w:rPr>
        <w:t xml:space="preserve"> </w:t>
      </w:r>
    </w:p>
    <w:p w:rsidR="001E08AC" w:rsidRPr="009B62EF" w:rsidRDefault="001E08AC" w:rsidP="001E08AC">
      <w:pPr>
        <w:pStyle w:val="Default"/>
        <w:spacing w:line="276" w:lineRule="auto"/>
        <w:rPr>
          <w:rFonts w:ascii="Arial" w:eastAsia="MS Mincho" w:hAnsi="Arial"/>
          <w:b/>
          <w:bCs/>
          <w:sz w:val="20"/>
          <w:szCs w:val="20"/>
        </w:rPr>
      </w:pPr>
      <w:r>
        <w:rPr>
          <w:rFonts w:ascii="Arial" w:hAnsi="Arial" w:cs="Arial"/>
          <w:sz w:val="20"/>
          <w:szCs w:val="20"/>
        </w:rPr>
        <w:t xml:space="preserve">- </w:t>
      </w:r>
      <w:r w:rsidRPr="009B62EF">
        <w:rPr>
          <w:rFonts w:ascii="Arial" w:hAnsi="Arial" w:cs="Arial"/>
          <w:sz w:val="20"/>
          <w:szCs w:val="20"/>
        </w:rPr>
        <w:t>je dobře dopravně dostupná z přilehlé silnice</w:t>
      </w:r>
    </w:p>
    <w:p w:rsidR="001E08AC" w:rsidRDefault="001E08AC" w:rsidP="001E08AC">
      <w:pPr>
        <w:pStyle w:val="Default"/>
        <w:spacing w:line="276" w:lineRule="auto"/>
        <w:rPr>
          <w:rFonts w:ascii="Arial" w:hAnsi="Arial" w:cs="Arial"/>
          <w:i/>
          <w:iCs/>
          <w:sz w:val="20"/>
          <w:szCs w:val="20"/>
        </w:rPr>
      </w:pPr>
      <w:r w:rsidRPr="009B62EF">
        <w:rPr>
          <w:rFonts w:ascii="Arial" w:hAnsi="Arial" w:cs="Arial"/>
          <w:i/>
          <w:iCs/>
          <w:sz w:val="20"/>
          <w:szCs w:val="20"/>
        </w:rPr>
        <w:t>zdůvodnění</w:t>
      </w:r>
      <w:r>
        <w:rPr>
          <w:rFonts w:ascii="Arial" w:hAnsi="Arial" w:cs="Arial"/>
          <w:i/>
          <w:iCs/>
          <w:sz w:val="20"/>
          <w:szCs w:val="20"/>
        </w:rPr>
        <w:t xml:space="preserve"> </w:t>
      </w:r>
    </w:p>
    <w:p w:rsidR="001E08AC" w:rsidRPr="009544DF" w:rsidRDefault="001E08AC" w:rsidP="001E08AC">
      <w:pPr>
        <w:pStyle w:val="Default"/>
        <w:spacing w:line="276" w:lineRule="auto"/>
        <w:rPr>
          <w:rFonts w:ascii="Arial" w:hAnsi="Arial" w:cs="Arial"/>
          <w:bCs/>
          <w:color w:val="auto"/>
          <w:sz w:val="20"/>
          <w:szCs w:val="20"/>
        </w:rPr>
      </w:pPr>
      <w:r>
        <w:rPr>
          <w:rFonts w:ascii="Arial" w:hAnsi="Arial" w:cs="Arial"/>
          <w:bCs/>
          <w:color w:val="auto"/>
          <w:sz w:val="20"/>
          <w:szCs w:val="20"/>
        </w:rPr>
        <w:t xml:space="preserve">- </w:t>
      </w:r>
      <w:r w:rsidRPr="009544DF">
        <w:rPr>
          <w:rFonts w:ascii="Arial" w:hAnsi="Arial" w:cs="Arial"/>
          <w:bCs/>
          <w:color w:val="auto"/>
          <w:sz w:val="20"/>
          <w:szCs w:val="20"/>
        </w:rPr>
        <w:t xml:space="preserve">Podkladem pro vymezení zastavitelné plochy byl návrh rozhodnutí o námitce č. 29. </w:t>
      </w:r>
    </w:p>
    <w:p w:rsidR="00B54167" w:rsidRDefault="001E08AC" w:rsidP="001E08AC">
      <w:pPr>
        <w:autoSpaceDE w:val="0"/>
        <w:autoSpaceDN w:val="0"/>
        <w:adjustRightInd w:val="0"/>
        <w:spacing w:after="0"/>
        <w:rPr>
          <w:rFonts w:ascii="Arial" w:hAnsi="Arial" w:cs="Arial"/>
          <w:sz w:val="20"/>
          <w:szCs w:val="20"/>
        </w:rPr>
      </w:pPr>
      <w:r>
        <w:rPr>
          <w:rFonts w:ascii="Arial" w:hAnsi="Arial" w:cs="Arial"/>
          <w:sz w:val="20"/>
          <w:szCs w:val="20"/>
        </w:rPr>
        <w:t xml:space="preserve">- </w:t>
      </w:r>
      <w:r w:rsidRPr="00BB22D1">
        <w:rPr>
          <w:rFonts w:ascii="Arial" w:hAnsi="Arial" w:cs="Arial"/>
          <w:sz w:val="20"/>
          <w:szCs w:val="20"/>
        </w:rPr>
        <w:t xml:space="preserve">Pozemek </w:t>
      </w:r>
      <w:proofErr w:type="spellStart"/>
      <w:r w:rsidRPr="00BB22D1">
        <w:rPr>
          <w:rFonts w:ascii="Arial" w:hAnsi="Arial" w:cs="Arial"/>
          <w:sz w:val="20"/>
          <w:szCs w:val="20"/>
        </w:rPr>
        <w:t>parc.č</w:t>
      </w:r>
      <w:proofErr w:type="spellEnd"/>
      <w:r w:rsidRPr="00BB22D1">
        <w:rPr>
          <w:rFonts w:ascii="Arial" w:hAnsi="Arial" w:cs="Arial"/>
          <w:sz w:val="20"/>
          <w:szCs w:val="20"/>
        </w:rPr>
        <w:t>.</w:t>
      </w:r>
      <w:r w:rsidRPr="00BB22D1">
        <w:rPr>
          <w:rFonts w:ascii="Arial" w:hAnsi="Arial" w:cs="Arial"/>
          <w:bCs/>
          <w:sz w:val="20"/>
          <w:szCs w:val="20"/>
        </w:rPr>
        <w:t xml:space="preserve"> 263/4 </w:t>
      </w:r>
      <w:r w:rsidRPr="00BB22D1">
        <w:rPr>
          <w:rFonts w:ascii="Arial" w:hAnsi="Arial" w:cs="Arial"/>
          <w:sz w:val="20"/>
          <w:szCs w:val="20"/>
        </w:rPr>
        <w:t>v k.</w:t>
      </w:r>
      <w:proofErr w:type="spellStart"/>
      <w:r w:rsidRPr="00BB22D1">
        <w:rPr>
          <w:rFonts w:ascii="Arial" w:hAnsi="Arial" w:cs="Arial"/>
          <w:sz w:val="20"/>
          <w:szCs w:val="20"/>
        </w:rPr>
        <w:t>ú</w:t>
      </w:r>
      <w:proofErr w:type="spellEnd"/>
      <w:r w:rsidRPr="00BB22D1">
        <w:rPr>
          <w:rFonts w:ascii="Arial" w:hAnsi="Arial" w:cs="Arial"/>
          <w:sz w:val="20"/>
          <w:szCs w:val="20"/>
        </w:rPr>
        <w:t xml:space="preserve">. Malé Karlovice </w:t>
      </w:r>
      <w:r w:rsidRPr="00BB22D1">
        <w:rPr>
          <w:rFonts w:ascii="Arial" w:hAnsi="Arial" w:cs="Arial"/>
          <w:bCs/>
          <w:sz w:val="20"/>
          <w:szCs w:val="20"/>
        </w:rPr>
        <w:t xml:space="preserve">se nachází v údolí </w:t>
      </w:r>
      <w:proofErr w:type="spellStart"/>
      <w:r w:rsidRPr="00BB22D1">
        <w:rPr>
          <w:rFonts w:ascii="Arial" w:hAnsi="Arial" w:cs="Arial"/>
          <w:bCs/>
          <w:sz w:val="20"/>
          <w:szCs w:val="20"/>
        </w:rPr>
        <w:t>Tísňavy</w:t>
      </w:r>
      <w:proofErr w:type="spellEnd"/>
      <w:r w:rsidRPr="00BB22D1">
        <w:rPr>
          <w:rFonts w:ascii="Arial" w:hAnsi="Arial" w:cs="Arial"/>
          <w:sz w:val="20"/>
          <w:szCs w:val="20"/>
        </w:rPr>
        <w:t>,</w:t>
      </w:r>
      <w:r w:rsidRPr="00BB22D1">
        <w:rPr>
          <w:rFonts w:ascii="Arial" w:hAnsi="Arial" w:cs="Arial"/>
          <w:bCs/>
          <w:sz w:val="20"/>
          <w:szCs w:val="20"/>
        </w:rPr>
        <w:t xml:space="preserve"> s </w:t>
      </w:r>
      <w:r w:rsidRPr="00BB22D1">
        <w:rPr>
          <w:rFonts w:ascii="Arial" w:hAnsi="Arial" w:cs="Arial"/>
          <w:sz w:val="20"/>
          <w:szCs w:val="20"/>
        </w:rPr>
        <w:t>vazbou na blízké zastavěné území a stávající komunikační skelet. Vymezení nové zastavitelné plochy pro bydlení je tedy v souladu s koncepcí rozvoje bydlení obce Velké Karlovice</w:t>
      </w:r>
    </w:p>
    <w:p w:rsidR="001E08AC" w:rsidRDefault="001E08AC" w:rsidP="001E08AC">
      <w:pPr>
        <w:autoSpaceDE w:val="0"/>
        <w:autoSpaceDN w:val="0"/>
        <w:adjustRightInd w:val="0"/>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C89" w:rsidRDefault="000E7C89" w:rsidP="001F396F">
      <w:pPr>
        <w:spacing w:after="0" w:line="240" w:lineRule="auto"/>
      </w:pPr>
      <w:r>
        <w:separator/>
      </w:r>
    </w:p>
  </w:endnote>
  <w:endnote w:type="continuationSeparator" w:id="0">
    <w:p w:rsidR="000E7C89" w:rsidRDefault="000E7C89"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C89" w:rsidRDefault="000E7C89" w:rsidP="001F396F">
      <w:pPr>
        <w:spacing w:after="0" w:line="240" w:lineRule="auto"/>
      </w:pPr>
      <w:r>
        <w:separator/>
      </w:r>
    </w:p>
  </w:footnote>
  <w:footnote w:type="continuationSeparator" w:id="0">
    <w:p w:rsidR="000E7C89" w:rsidRDefault="000E7C89"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206"/>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E7C89"/>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8722B"/>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08AC"/>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17CD"/>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958"/>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4F72B3"/>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6B3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1A7E"/>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4FF2"/>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96EB8"/>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52EA"/>
    <w:rsid w:val="00B0679D"/>
    <w:rsid w:val="00B148ED"/>
    <w:rsid w:val="00B14B27"/>
    <w:rsid w:val="00B1518F"/>
    <w:rsid w:val="00B17970"/>
    <w:rsid w:val="00B2041F"/>
    <w:rsid w:val="00B20BB7"/>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167"/>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033"/>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4DF4"/>
    <w:rsid w:val="00CD54DC"/>
    <w:rsid w:val="00CD58F9"/>
    <w:rsid w:val="00CD67B6"/>
    <w:rsid w:val="00CD6B6F"/>
    <w:rsid w:val="00CD7A17"/>
    <w:rsid w:val="00CE111D"/>
    <w:rsid w:val="00CE3022"/>
    <w:rsid w:val="00CE33A9"/>
    <w:rsid w:val="00CE40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66651"/>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661"/>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 w:val="00FF792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1170</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2017-10-05T10:25:00Z</dcterms:created>
  <dcterms:modified xsi:type="dcterms:W3CDTF">2017-10-05T10:25:00Z</dcterms:modified>
</cp:coreProperties>
</file>