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063" w:rsidRDefault="00F53063" w:rsidP="00F53063">
      <w:pPr>
        <w:pStyle w:val="Style29"/>
        <w:widowControl/>
        <w:spacing w:before="53" w:line="240" w:lineRule="auto"/>
        <w:jc w:val="both"/>
        <w:rPr>
          <w:rStyle w:val="FontStyle71"/>
          <w:sz w:val="20"/>
          <w:szCs w:val="20"/>
          <w:u w:val="single"/>
        </w:rPr>
      </w:pPr>
      <w:r>
        <w:rPr>
          <w:rStyle w:val="FontStyle71"/>
          <w:sz w:val="20"/>
          <w:szCs w:val="20"/>
          <w:u w:val="single"/>
        </w:rPr>
        <w:t>OS plochy pro tělovýchovu a sport</w:t>
      </w:r>
    </w:p>
    <w:p w:rsidR="00F53063" w:rsidRDefault="00F53063" w:rsidP="00F53063">
      <w:pPr>
        <w:pStyle w:val="Style19"/>
        <w:widowControl/>
        <w:spacing w:before="43"/>
        <w:rPr>
          <w:rStyle w:val="FontStyle71"/>
          <w:sz w:val="20"/>
          <w:szCs w:val="20"/>
        </w:rPr>
      </w:pPr>
    </w:p>
    <w:p w:rsidR="009C43E0" w:rsidRDefault="009C43E0" w:rsidP="009C43E0">
      <w:pPr>
        <w:pStyle w:val="Style46"/>
        <w:widowControl/>
        <w:spacing w:before="130" w:line="461" w:lineRule="exact"/>
        <w:jc w:val="left"/>
        <w:rPr>
          <w:rStyle w:val="FontStyle71"/>
          <w:sz w:val="20"/>
          <w:szCs w:val="20"/>
        </w:rPr>
      </w:pPr>
      <w:r>
        <w:rPr>
          <w:rFonts w:ascii="Arial" w:eastAsia="MS Mincho" w:hAnsi="Arial" w:cs="Arial"/>
          <w:b/>
          <w:bCs/>
          <w:sz w:val="20"/>
          <w:szCs w:val="20"/>
        </w:rPr>
        <w:t>stávající</w:t>
      </w:r>
      <w:r w:rsidR="008B2CC7" w:rsidRPr="008B2CC7">
        <w:rPr>
          <w:rFonts w:ascii="Arial" w:eastAsia="MS Mincho" w:hAnsi="Arial" w:cs="Arial"/>
          <w:b/>
          <w:bCs/>
          <w:sz w:val="20"/>
          <w:szCs w:val="20"/>
        </w:rPr>
        <w:t xml:space="preserve"> plocha </w:t>
      </w:r>
      <w:r w:rsidR="00FE1E50" w:rsidRPr="00BA7E28">
        <w:rPr>
          <w:rFonts w:ascii="Arial" w:hAnsi="Arial" w:cs="Arial"/>
          <w:b/>
          <w:bCs/>
          <w:sz w:val="20"/>
          <w:szCs w:val="20"/>
        </w:rPr>
        <w:t xml:space="preserve">č. </w:t>
      </w:r>
      <w:r>
        <w:rPr>
          <w:rStyle w:val="FontStyle71"/>
          <w:sz w:val="20"/>
          <w:szCs w:val="20"/>
        </w:rPr>
        <w:t xml:space="preserve">200 </w:t>
      </w:r>
    </w:p>
    <w:p w:rsidR="009C43E0" w:rsidRDefault="009C43E0" w:rsidP="009C43E0">
      <w:pPr>
        <w:pStyle w:val="Style46"/>
        <w:widowControl/>
        <w:spacing w:before="130" w:line="461" w:lineRule="exact"/>
        <w:jc w:val="left"/>
        <w:rPr>
          <w:rStyle w:val="FontStyle71"/>
          <w:sz w:val="20"/>
          <w:szCs w:val="20"/>
        </w:rPr>
      </w:pPr>
    </w:p>
    <w:p w:rsidR="009C43E0" w:rsidRDefault="009C43E0" w:rsidP="009C43E0">
      <w:pPr>
        <w:pStyle w:val="Style19"/>
        <w:widowControl/>
        <w:spacing w:before="43"/>
        <w:rPr>
          <w:rStyle w:val="FontStyle71"/>
          <w:sz w:val="20"/>
          <w:szCs w:val="20"/>
        </w:rPr>
      </w:pPr>
      <w:r>
        <w:rPr>
          <w:rStyle w:val="FontStyle71"/>
          <w:sz w:val="20"/>
          <w:szCs w:val="20"/>
        </w:rPr>
        <w:t>Hlavní využití:</w:t>
      </w:r>
    </w:p>
    <w:p w:rsidR="009C43E0" w:rsidRPr="00D16F4E" w:rsidRDefault="009C43E0" w:rsidP="009C43E0">
      <w:pPr>
        <w:pStyle w:val="Style22"/>
        <w:widowControl/>
        <w:tabs>
          <w:tab w:val="left" w:pos="710"/>
        </w:tabs>
        <w:spacing w:before="240" w:line="240" w:lineRule="auto"/>
        <w:ind w:left="357" w:firstLine="0"/>
        <w:rPr>
          <w:rStyle w:val="FontStyle70"/>
          <w:sz w:val="20"/>
          <w:szCs w:val="20"/>
        </w:rPr>
      </w:pPr>
      <w:r w:rsidRPr="00D16F4E">
        <w:rPr>
          <w:rStyle w:val="FontStyle70"/>
          <w:sz w:val="20"/>
          <w:szCs w:val="20"/>
        </w:rPr>
        <w:t>-</w:t>
      </w:r>
      <w:r w:rsidRPr="00D16F4E">
        <w:rPr>
          <w:rStyle w:val="FontStyle70"/>
          <w:sz w:val="20"/>
          <w:szCs w:val="20"/>
        </w:rPr>
        <w:tab/>
      </w:r>
      <w:r>
        <w:rPr>
          <w:rStyle w:val="FontStyle70"/>
          <w:sz w:val="20"/>
          <w:szCs w:val="20"/>
        </w:rPr>
        <w:t>jezdecký areál</w:t>
      </w:r>
    </w:p>
    <w:p w:rsidR="009C43E0" w:rsidRDefault="009C43E0" w:rsidP="009C43E0">
      <w:pPr>
        <w:pStyle w:val="Style29"/>
        <w:widowControl/>
        <w:spacing w:before="206" w:line="264" w:lineRule="exact"/>
        <w:ind w:right="4224"/>
        <w:rPr>
          <w:rStyle w:val="FontStyle71"/>
          <w:sz w:val="20"/>
          <w:szCs w:val="20"/>
        </w:rPr>
      </w:pPr>
      <w:r>
        <w:rPr>
          <w:rStyle w:val="FontStyle71"/>
          <w:sz w:val="20"/>
          <w:szCs w:val="20"/>
        </w:rPr>
        <w:t>Přípustné využití:</w:t>
      </w:r>
    </w:p>
    <w:p w:rsidR="009C43E0" w:rsidRDefault="009C43E0" w:rsidP="009C43E0">
      <w:pPr>
        <w:pStyle w:val="Style22"/>
        <w:widowControl/>
        <w:numPr>
          <w:ilvl w:val="0"/>
          <w:numId w:val="31"/>
        </w:numPr>
        <w:tabs>
          <w:tab w:val="left" w:pos="715"/>
        </w:tabs>
        <w:spacing w:before="53" w:line="240" w:lineRule="auto"/>
        <w:ind w:left="352"/>
        <w:rPr>
          <w:rStyle w:val="FontStyle70"/>
          <w:sz w:val="20"/>
          <w:szCs w:val="20"/>
        </w:rPr>
      </w:pPr>
      <w:r>
        <w:rPr>
          <w:rStyle w:val="FontStyle70"/>
          <w:sz w:val="20"/>
          <w:szCs w:val="20"/>
        </w:rPr>
        <w:t xml:space="preserve">dopravní a technická infrastruktura slučitelná s hlavním využitím </w:t>
      </w:r>
    </w:p>
    <w:p w:rsidR="009C43E0" w:rsidRDefault="009C43E0" w:rsidP="009C43E0">
      <w:pPr>
        <w:pStyle w:val="Style22"/>
        <w:widowControl/>
        <w:numPr>
          <w:ilvl w:val="0"/>
          <w:numId w:val="31"/>
        </w:numPr>
        <w:tabs>
          <w:tab w:val="left" w:pos="715"/>
        </w:tabs>
        <w:spacing w:before="53" w:line="240" w:lineRule="auto"/>
        <w:ind w:left="352"/>
        <w:rPr>
          <w:rStyle w:val="FontStyle70"/>
          <w:sz w:val="20"/>
          <w:szCs w:val="20"/>
        </w:rPr>
      </w:pPr>
      <w:r>
        <w:rPr>
          <w:rStyle w:val="FontStyle70"/>
          <w:sz w:val="20"/>
          <w:szCs w:val="20"/>
        </w:rPr>
        <w:t>informační a reklamní zařízení, stavby pro reklamu</w:t>
      </w:r>
    </w:p>
    <w:p w:rsidR="009C43E0" w:rsidRDefault="009C43E0" w:rsidP="009C43E0">
      <w:pPr>
        <w:pStyle w:val="Style46"/>
        <w:widowControl/>
        <w:spacing w:before="58"/>
        <w:jc w:val="left"/>
        <w:rPr>
          <w:rStyle w:val="FontStyle71"/>
          <w:color w:val="FF0000"/>
          <w:sz w:val="20"/>
          <w:szCs w:val="20"/>
        </w:rPr>
      </w:pPr>
    </w:p>
    <w:p w:rsidR="009C43E0" w:rsidRPr="00D56E91" w:rsidRDefault="009C43E0" w:rsidP="009C43E0">
      <w:pPr>
        <w:pStyle w:val="Style46"/>
        <w:widowControl/>
        <w:spacing w:before="58"/>
        <w:jc w:val="left"/>
        <w:rPr>
          <w:rStyle w:val="FontStyle71"/>
          <w:sz w:val="20"/>
          <w:szCs w:val="20"/>
        </w:rPr>
      </w:pPr>
      <w:r w:rsidRPr="00D56E91">
        <w:rPr>
          <w:rStyle w:val="FontStyle71"/>
          <w:sz w:val="20"/>
          <w:szCs w:val="20"/>
        </w:rPr>
        <w:t>Podmíněně přípustné využití:</w:t>
      </w:r>
    </w:p>
    <w:p w:rsidR="009C43E0" w:rsidRPr="00CD54DC" w:rsidRDefault="009C43E0" w:rsidP="009C43E0">
      <w:pPr>
        <w:pStyle w:val="Style46"/>
        <w:widowControl/>
        <w:spacing w:before="58"/>
        <w:jc w:val="left"/>
        <w:rPr>
          <w:rStyle w:val="FontStyle71"/>
          <w:strike/>
          <w:sz w:val="20"/>
          <w:szCs w:val="20"/>
        </w:rPr>
      </w:pPr>
    </w:p>
    <w:p w:rsidR="009C43E0" w:rsidRPr="00081108" w:rsidRDefault="009C43E0" w:rsidP="009C43E0">
      <w:pPr>
        <w:pStyle w:val="Style22"/>
        <w:widowControl/>
        <w:numPr>
          <w:ilvl w:val="0"/>
          <w:numId w:val="29"/>
        </w:numPr>
        <w:tabs>
          <w:tab w:val="left" w:pos="710"/>
        </w:tabs>
        <w:ind w:left="357"/>
        <w:rPr>
          <w:rStyle w:val="FontStyle70"/>
          <w:sz w:val="20"/>
          <w:szCs w:val="20"/>
        </w:rPr>
      </w:pPr>
      <w:r>
        <w:rPr>
          <w:rFonts w:ascii="ArialMT" w:hAnsi="ArialMT" w:cs="ArialMT"/>
          <w:sz w:val="20"/>
          <w:szCs w:val="20"/>
        </w:rPr>
        <w:t>s</w:t>
      </w:r>
      <w:r w:rsidRPr="00081108">
        <w:rPr>
          <w:rFonts w:ascii="ArialMT" w:hAnsi="ArialMT" w:cs="ArialMT"/>
          <w:sz w:val="20"/>
          <w:szCs w:val="20"/>
        </w:rPr>
        <w:t xml:space="preserve">tavby, které zlepší podmínky jejího využití pro účely jezdeckého areálu a </w:t>
      </w:r>
      <w:r w:rsidRPr="00B1518F">
        <w:rPr>
          <w:rFonts w:ascii="ArialMT" w:hAnsi="ArialMT" w:cs="ArialMT"/>
          <w:sz w:val="20"/>
          <w:szCs w:val="20"/>
        </w:rPr>
        <w:t>související oplocení</w:t>
      </w:r>
    </w:p>
    <w:p w:rsidR="009C43E0" w:rsidRPr="00081108" w:rsidRDefault="009C43E0" w:rsidP="009C43E0">
      <w:pPr>
        <w:pStyle w:val="Style46"/>
        <w:widowControl/>
        <w:ind w:left="357"/>
        <w:jc w:val="left"/>
        <w:rPr>
          <w:rStyle w:val="FontStyle71"/>
          <w:sz w:val="20"/>
          <w:szCs w:val="20"/>
        </w:rPr>
      </w:pPr>
    </w:p>
    <w:p w:rsidR="00A03CDE" w:rsidRPr="00F53063" w:rsidRDefault="00A03CDE" w:rsidP="009C43E0">
      <w:pPr>
        <w:autoSpaceDE w:val="0"/>
        <w:autoSpaceDN w:val="0"/>
        <w:adjustRightInd w:val="0"/>
        <w:spacing w:after="0"/>
        <w:rPr>
          <w:rStyle w:val="FontStyle70"/>
          <w:rFonts w:ascii="Calibri" w:hAnsi="Calibri" w:cs="Calibri"/>
          <w:sz w:val="22"/>
          <w:szCs w:val="20"/>
        </w:rPr>
      </w:pPr>
    </w:p>
    <w:sectPr w:rsidR="00A03CDE" w:rsidRPr="00F53063"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D0C" w:rsidRDefault="005C2D0C" w:rsidP="001F396F">
      <w:pPr>
        <w:spacing w:after="0" w:line="240" w:lineRule="auto"/>
      </w:pPr>
      <w:r>
        <w:separator/>
      </w:r>
    </w:p>
  </w:endnote>
  <w:endnote w:type="continuationSeparator" w:id="0">
    <w:p w:rsidR="005C2D0C" w:rsidRDefault="005C2D0C"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D0C" w:rsidRDefault="005C2D0C" w:rsidP="001F396F">
      <w:pPr>
        <w:spacing w:after="0" w:line="240" w:lineRule="auto"/>
      </w:pPr>
      <w:r>
        <w:separator/>
      </w:r>
    </w:p>
  </w:footnote>
  <w:footnote w:type="continuationSeparator" w:id="0">
    <w:p w:rsidR="005C2D0C" w:rsidRDefault="005C2D0C"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18B8"/>
    <w:rsid w:val="00102625"/>
    <w:rsid w:val="00106790"/>
    <w:rsid w:val="0010753A"/>
    <w:rsid w:val="001102BC"/>
    <w:rsid w:val="00111585"/>
    <w:rsid w:val="00113D69"/>
    <w:rsid w:val="001153BE"/>
    <w:rsid w:val="00116E07"/>
    <w:rsid w:val="00120D26"/>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E7ADA"/>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569B0"/>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F94"/>
    <w:rsid w:val="00421E04"/>
    <w:rsid w:val="00422567"/>
    <w:rsid w:val="004233FB"/>
    <w:rsid w:val="00424FFA"/>
    <w:rsid w:val="00434727"/>
    <w:rsid w:val="00435EB4"/>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5A2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592F"/>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D53"/>
    <w:rsid w:val="005B61F5"/>
    <w:rsid w:val="005B713D"/>
    <w:rsid w:val="005B755E"/>
    <w:rsid w:val="005C2D0C"/>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048"/>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6CB4"/>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084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63C"/>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0818"/>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2CC7"/>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1D85"/>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3E0"/>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29EC"/>
    <w:rsid w:val="00C04D5E"/>
    <w:rsid w:val="00C04FBB"/>
    <w:rsid w:val="00C07816"/>
    <w:rsid w:val="00C177A0"/>
    <w:rsid w:val="00C20DE4"/>
    <w:rsid w:val="00C212AA"/>
    <w:rsid w:val="00C2145B"/>
    <w:rsid w:val="00C2187D"/>
    <w:rsid w:val="00C225BF"/>
    <w:rsid w:val="00C23D93"/>
    <w:rsid w:val="00C262C7"/>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1B0"/>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97E"/>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BC4"/>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50F"/>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50"/>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paragraph" w:customStyle="1" w:styleId="CM45">
    <w:name w:val="CM45"/>
    <w:basedOn w:val="Default"/>
    <w:next w:val="Default"/>
    <w:uiPriority w:val="99"/>
    <w:rsid w:val="008B2CC7"/>
    <w:pPr>
      <w:widowControl w:val="0"/>
      <w:spacing w:line="233" w:lineRule="atLeast"/>
    </w:pPr>
    <w:rPr>
      <w:rFonts w:ascii="Arial" w:eastAsia="Times New Roman" w:hAnsi="Arial" w:cs="Arial"/>
      <w:color w:val="auto"/>
      <w:lang w:eastAsia="cs-CZ"/>
    </w:rPr>
  </w:style>
  <w:style w:type="paragraph" w:customStyle="1" w:styleId="CM34">
    <w:name w:val="CM34"/>
    <w:basedOn w:val="Normln"/>
    <w:next w:val="Normln"/>
    <w:uiPriority w:val="99"/>
    <w:rsid w:val="00C262C7"/>
    <w:pPr>
      <w:widowControl w:val="0"/>
      <w:autoSpaceDE w:val="0"/>
      <w:autoSpaceDN w:val="0"/>
      <w:adjustRightInd w:val="0"/>
      <w:spacing w:after="0" w:line="276" w:lineRule="atLeast"/>
    </w:pPr>
    <w:rPr>
      <w:rFonts w:ascii="Verdana" w:eastAsia="Times New Roman" w:hAnsi="Verdana" w:cs="Verdana"/>
      <w:sz w:val="24"/>
      <w:szCs w:val="24"/>
      <w:lang w:eastAsia="cs-CZ"/>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52</Words>
  <Characters>308</Characters>
  <Application>Microsoft Office Word</Application>
  <DocSecurity>0</DocSecurity>
  <Lines>2</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2017-10-05T13:12:00Z</dcterms:created>
  <dcterms:modified xsi:type="dcterms:W3CDTF">2017-10-05T13:12:00Z</dcterms:modified>
</cp:coreProperties>
</file>