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553839" w:rsidRPr="000B01B8" w:rsidRDefault="0047145C" w:rsidP="00553839">
      <w:pPr>
        <w:pStyle w:val="Default"/>
        <w:spacing w:line="276" w:lineRule="auto"/>
        <w:rPr>
          <w:rFonts w:ascii="Arial" w:hAnsi="Arial" w:cs="Arial"/>
          <w:color w:val="auto"/>
          <w:sz w:val="20"/>
          <w:szCs w:val="20"/>
        </w:rPr>
      </w:pPr>
      <w:r>
        <w:rPr>
          <w:rFonts w:ascii="Arial" w:eastAsia="MS Mincho" w:hAnsi="Arial" w:cs="Arial"/>
          <w:b/>
          <w:bCs/>
          <w:sz w:val="20"/>
          <w:szCs w:val="20"/>
        </w:rPr>
        <w:t xml:space="preserve">zastavitelná plocha č. </w:t>
      </w:r>
      <w:r w:rsidR="00553839" w:rsidRPr="000B01B8">
        <w:rPr>
          <w:rFonts w:ascii="Arial" w:eastAsia="MS Mincho" w:hAnsi="Arial" w:cs="Arial"/>
          <w:b/>
          <w:bCs/>
          <w:sz w:val="20"/>
          <w:szCs w:val="20"/>
        </w:rPr>
        <w:t xml:space="preserve">27 </w:t>
      </w:r>
      <w:proofErr w:type="spellStart"/>
      <w:r w:rsidR="00553839" w:rsidRPr="000B01B8">
        <w:rPr>
          <w:rFonts w:ascii="Arial" w:eastAsia="MS Mincho" w:hAnsi="Arial" w:cs="Arial"/>
          <w:b/>
          <w:bCs/>
          <w:sz w:val="20"/>
          <w:szCs w:val="20"/>
        </w:rPr>
        <w:t>Miloňov</w:t>
      </w:r>
      <w:proofErr w:type="spellEnd"/>
      <w:r w:rsidR="00553839" w:rsidRPr="000B01B8">
        <w:rPr>
          <w:rFonts w:ascii="Arial" w:eastAsia="MS Mincho" w:hAnsi="Arial" w:cs="Arial"/>
          <w:b/>
          <w:bCs/>
          <w:sz w:val="20"/>
          <w:szCs w:val="20"/>
        </w:rPr>
        <w:t>-</w:t>
      </w:r>
      <w:proofErr w:type="spellStart"/>
      <w:r w:rsidR="00553839" w:rsidRPr="000B01B8">
        <w:rPr>
          <w:rFonts w:ascii="Arial" w:eastAsia="MS Mincho" w:hAnsi="Arial" w:cs="Arial"/>
          <w:b/>
          <w:bCs/>
          <w:sz w:val="20"/>
          <w:szCs w:val="20"/>
        </w:rPr>
        <w:t>Škaredica</w:t>
      </w:r>
      <w:proofErr w:type="spellEnd"/>
      <w:r w:rsidR="00553839" w:rsidRPr="000B01B8">
        <w:rPr>
          <w:rFonts w:ascii="Arial" w:hAnsi="Arial" w:cs="Arial"/>
          <w:color w:val="auto"/>
          <w:sz w:val="20"/>
          <w:szCs w:val="20"/>
        </w:rPr>
        <w:t xml:space="preserve"> </w:t>
      </w:r>
      <w:r w:rsidR="00553839">
        <w:rPr>
          <w:rFonts w:ascii="Arial" w:eastAsia="MS Mincho" w:hAnsi="Arial" w:cs="Arial"/>
          <w:b/>
          <w:bCs/>
          <w:sz w:val="20"/>
          <w:szCs w:val="20"/>
        </w:rPr>
        <w:t xml:space="preserve"> </w:t>
      </w:r>
      <w:r w:rsidR="00553839" w:rsidRPr="00373BA6">
        <w:rPr>
          <w:rFonts w:ascii="Arial" w:hAnsi="Arial" w:cs="Arial"/>
          <w:sz w:val="20"/>
          <w:szCs w:val="20"/>
        </w:rPr>
        <w:t>(0,</w:t>
      </w:r>
      <w:r w:rsidR="00553839">
        <w:rPr>
          <w:rFonts w:ascii="Arial" w:hAnsi="Arial" w:cs="Arial"/>
          <w:sz w:val="20"/>
          <w:szCs w:val="20"/>
        </w:rPr>
        <w:t>09</w:t>
      </w:r>
      <w:r w:rsidR="00553839" w:rsidRPr="00373BA6">
        <w:rPr>
          <w:rFonts w:ascii="Arial" w:hAnsi="Arial" w:cs="Arial"/>
          <w:sz w:val="20"/>
          <w:szCs w:val="20"/>
        </w:rPr>
        <w:t xml:space="preserve"> ha)</w:t>
      </w:r>
    </w:p>
    <w:p w:rsidR="00553839" w:rsidRPr="000B01B8" w:rsidRDefault="00553839" w:rsidP="00553839">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553839" w:rsidRPr="000B01B8" w:rsidRDefault="00553839" w:rsidP="00553839">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553839" w:rsidRDefault="00553839" w:rsidP="00553839">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w:t>
      </w:r>
      <w:r w:rsidRPr="000B01B8">
        <w:rPr>
          <w:rFonts w:ascii="Arial" w:hAnsi="Arial" w:cs="Arial"/>
          <w:color w:val="000000"/>
          <w:sz w:val="20"/>
          <w:szCs w:val="20"/>
        </w:rPr>
        <w:t xml:space="preserve"> pozemek leží v ochranném pásmu lesa</w:t>
      </w:r>
    </w:p>
    <w:p w:rsidR="00553839" w:rsidRPr="0054221F" w:rsidRDefault="00553839" w:rsidP="00553839">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54221F">
        <w:rPr>
          <w:rFonts w:ascii="Arial" w:hAnsi="Arial" w:cs="Arial"/>
          <w:color w:val="000000"/>
          <w:sz w:val="20"/>
          <w:szCs w:val="20"/>
        </w:rPr>
        <w:t>ne</w:t>
      </w:r>
    </w:p>
    <w:p w:rsidR="00553839" w:rsidRPr="000B01B8" w:rsidRDefault="00553839" w:rsidP="00553839">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553839" w:rsidRPr="000B01B8" w:rsidRDefault="00553839" w:rsidP="00553839">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xml:space="preserve">- </w:t>
      </w:r>
      <w:r w:rsidRPr="000B01B8">
        <w:rPr>
          <w:rFonts w:ascii="Arial" w:hAnsi="Arial" w:cs="Arial"/>
          <w:color w:val="000000"/>
          <w:sz w:val="20"/>
          <w:szCs w:val="20"/>
        </w:rPr>
        <w:t>výhodné napojení na dopravní a technickou infrastrukturu</w:t>
      </w:r>
    </w:p>
    <w:p w:rsidR="000840E0" w:rsidRDefault="000840E0" w:rsidP="00553839">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63E" w:rsidRDefault="00F5263E" w:rsidP="001F396F">
      <w:pPr>
        <w:spacing w:after="0" w:line="240" w:lineRule="auto"/>
      </w:pPr>
      <w:r>
        <w:separator/>
      </w:r>
    </w:p>
  </w:endnote>
  <w:endnote w:type="continuationSeparator" w:id="0">
    <w:p w:rsidR="00F5263E" w:rsidRDefault="00F5263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63E" w:rsidRDefault="00F5263E" w:rsidP="001F396F">
      <w:pPr>
        <w:spacing w:after="0" w:line="240" w:lineRule="auto"/>
      </w:pPr>
      <w:r>
        <w:separator/>
      </w:r>
    </w:p>
  </w:footnote>
  <w:footnote w:type="continuationSeparator" w:id="0">
    <w:p w:rsidR="00F5263E" w:rsidRDefault="00F5263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263E"/>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880</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2017-10-05T09:30:00Z</dcterms:created>
  <dcterms:modified xsi:type="dcterms:W3CDTF">2017-10-05T09:30:00Z</dcterms:modified>
</cp:coreProperties>
</file>