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10D" w:rsidRPr="00077D6E" w:rsidRDefault="0003710D" w:rsidP="0003710D">
      <w:pPr>
        <w:pStyle w:val="Style29"/>
        <w:widowControl/>
        <w:spacing w:before="101" w:line="461" w:lineRule="exact"/>
        <w:rPr>
          <w:rStyle w:val="FontStyle71"/>
          <w:sz w:val="20"/>
          <w:szCs w:val="20"/>
          <w:u w:val="single"/>
        </w:rPr>
      </w:pPr>
      <w:r w:rsidRPr="00077D6E">
        <w:rPr>
          <w:rStyle w:val="FontStyle71"/>
          <w:sz w:val="20"/>
          <w:szCs w:val="20"/>
          <w:u w:val="single"/>
        </w:rPr>
        <w:t xml:space="preserve">K plochy krajinné zeleně  </w:t>
      </w:r>
    </w:p>
    <w:p w:rsidR="0003710D" w:rsidRDefault="005F6494" w:rsidP="0003710D">
      <w:pPr>
        <w:pStyle w:val="Style33"/>
        <w:widowControl/>
        <w:spacing w:line="461" w:lineRule="exact"/>
        <w:ind w:right="5741"/>
        <w:jc w:val="left"/>
        <w:rPr>
          <w:rStyle w:val="FontStyle70"/>
          <w:sz w:val="20"/>
          <w:szCs w:val="20"/>
        </w:rPr>
      </w:pPr>
      <w:r>
        <w:rPr>
          <w:rStyle w:val="FontStyle70"/>
          <w:sz w:val="20"/>
          <w:szCs w:val="20"/>
        </w:rPr>
        <w:t xml:space="preserve">Plochy </w:t>
      </w:r>
      <w:r w:rsidR="001A4999">
        <w:rPr>
          <w:rStyle w:val="FontStyle70"/>
          <w:sz w:val="20"/>
          <w:szCs w:val="20"/>
        </w:rPr>
        <w:t>stávající</w:t>
      </w:r>
    </w:p>
    <w:p w:rsidR="005F6494" w:rsidRDefault="005F6494" w:rsidP="0003710D">
      <w:pPr>
        <w:pStyle w:val="Style33"/>
        <w:widowControl/>
        <w:spacing w:line="461" w:lineRule="exact"/>
        <w:ind w:right="5741"/>
        <w:jc w:val="left"/>
        <w:rPr>
          <w:rStyle w:val="FontStyle71"/>
          <w:sz w:val="20"/>
          <w:szCs w:val="20"/>
        </w:rPr>
      </w:pPr>
    </w:p>
    <w:p w:rsidR="0003710D" w:rsidRDefault="0003710D" w:rsidP="0003710D">
      <w:pPr>
        <w:pStyle w:val="Style33"/>
        <w:widowControl/>
        <w:spacing w:line="461" w:lineRule="exact"/>
        <w:ind w:right="5741"/>
        <w:jc w:val="left"/>
        <w:rPr>
          <w:rStyle w:val="FontStyle71"/>
          <w:sz w:val="20"/>
          <w:szCs w:val="20"/>
        </w:rPr>
      </w:pPr>
      <w:r>
        <w:rPr>
          <w:rStyle w:val="FontStyle71"/>
          <w:sz w:val="20"/>
          <w:szCs w:val="20"/>
        </w:rPr>
        <w:t>Hlavní využití:</w:t>
      </w:r>
    </w:p>
    <w:p w:rsidR="0003710D" w:rsidRDefault="0003710D" w:rsidP="0003710D">
      <w:pPr>
        <w:pStyle w:val="Style33"/>
        <w:widowControl/>
        <w:spacing w:line="461" w:lineRule="exact"/>
        <w:jc w:val="left"/>
        <w:rPr>
          <w:rStyle w:val="FontStyle70"/>
          <w:sz w:val="20"/>
          <w:szCs w:val="20"/>
        </w:rPr>
      </w:pPr>
      <w:r>
        <w:rPr>
          <w:rStyle w:val="FontStyle71"/>
          <w:sz w:val="20"/>
          <w:szCs w:val="20"/>
        </w:rPr>
        <w:tab/>
      </w:r>
      <w:r>
        <w:rPr>
          <w:rStyle w:val="FontStyle70"/>
          <w:sz w:val="20"/>
          <w:szCs w:val="20"/>
        </w:rPr>
        <w:t>-    plochy zeleně na nelesních pozemcích mimo zastavěné území a zastavitelné plochy</w:t>
      </w:r>
    </w:p>
    <w:p w:rsidR="0003710D" w:rsidRDefault="0003710D" w:rsidP="0003710D">
      <w:pPr>
        <w:pStyle w:val="Style29"/>
        <w:widowControl/>
        <w:spacing w:line="240" w:lineRule="exact"/>
      </w:pPr>
    </w:p>
    <w:p w:rsidR="0003710D" w:rsidRDefault="0003710D" w:rsidP="0003710D">
      <w:pPr>
        <w:pStyle w:val="Style29"/>
        <w:widowControl/>
        <w:spacing w:before="48" w:line="240" w:lineRule="auto"/>
        <w:rPr>
          <w:rStyle w:val="FontStyle71"/>
          <w:sz w:val="20"/>
          <w:szCs w:val="20"/>
        </w:rPr>
      </w:pPr>
      <w:r>
        <w:rPr>
          <w:rStyle w:val="FontStyle71"/>
          <w:sz w:val="20"/>
          <w:szCs w:val="20"/>
        </w:rPr>
        <w:t>Přípustné využití:</w:t>
      </w:r>
    </w:p>
    <w:p w:rsidR="0003710D" w:rsidRDefault="0003710D" w:rsidP="0003710D">
      <w:pPr>
        <w:pStyle w:val="Style22"/>
        <w:widowControl/>
        <w:numPr>
          <w:ilvl w:val="0"/>
          <w:numId w:val="32"/>
        </w:numPr>
        <w:tabs>
          <w:tab w:val="left" w:pos="715"/>
        </w:tabs>
        <w:spacing w:before="211"/>
        <w:ind w:left="365"/>
        <w:jc w:val="both"/>
        <w:rPr>
          <w:rStyle w:val="FontStyle70"/>
          <w:sz w:val="20"/>
          <w:szCs w:val="20"/>
        </w:rPr>
      </w:pPr>
      <w:r>
        <w:rPr>
          <w:rStyle w:val="FontStyle70"/>
          <w:sz w:val="20"/>
          <w:szCs w:val="20"/>
        </w:rPr>
        <w:t>ÚSES</w:t>
      </w:r>
    </w:p>
    <w:p w:rsidR="0003710D" w:rsidRDefault="0003710D" w:rsidP="0003710D">
      <w:pPr>
        <w:pStyle w:val="Style22"/>
        <w:widowControl/>
        <w:numPr>
          <w:ilvl w:val="0"/>
          <w:numId w:val="32"/>
        </w:numPr>
        <w:tabs>
          <w:tab w:val="left" w:pos="715"/>
        </w:tabs>
        <w:ind w:left="365"/>
        <w:jc w:val="both"/>
        <w:rPr>
          <w:rStyle w:val="FontStyle70"/>
          <w:strike/>
          <w:sz w:val="20"/>
          <w:szCs w:val="20"/>
        </w:rPr>
      </w:pPr>
      <w:r>
        <w:rPr>
          <w:rStyle w:val="FontStyle70"/>
          <w:sz w:val="20"/>
          <w:szCs w:val="20"/>
        </w:rPr>
        <w:t xml:space="preserve">technická a dopravní infrastruktura slučitelná s hlavním využitím </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malé vodní plochy</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PUPFL</w:t>
      </w:r>
    </w:p>
    <w:p w:rsidR="0003710D" w:rsidRPr="00836956"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stavby, zařízení a opatření pro zemědělství a lesnictví s </w:t>
      </w:r>
      <w:r w:rsidRPr="00836956">
        <w:rPr>
          <w:rStyle w:val="FontStyle70"/>
          <w:sz w:val="20"/>
          <w:szCs w:val="20"/>
        </w:rPr>
        <w:t>výjimkou ploch ÚSES</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informační zařízení</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stavby pro ochranu přírody a krajiny</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 xml:space="preserve">stavby pro snižování nebezpečí ekologických a přírodních katastrof a pro odstraňování jejich </w:t>
      </w:r>
      <w:r>
        <w:rPr>
          <w:rStyle w:val="FontStyle70"/>
          <w:sz w:val="20"/>
          <w:szCs w:val="20"/>
        </w:rPr>
        <w:tab/>
        <w:t>důsledků</w:t>
      </w:r>
    </w:p>
    <w:p w:rsidR="0003710D" w:rsidRDefault="0003710D" w:rsidP="0003710D">
      <w:pPr>
        <w:pStyle w:val="Style22"/>
        <w:widowControl/>
        <w:numPr>
          <w:ilvl w:val="0"/>
          <w:numId w:val="32"/>
        </w:numPr>
        <w:tabs>
          <w:tab w:val="left" w:pos="715"/>
        </w:tabs>
        <w:ind w:left="365"/>
        <w:jc w:val="both"/>
        <w:rPr>
          <w:rStyle w:val="FontStyle70"/>
          <w:sz w:val="20"/>
          <w:szCs w:val="20"/>
        </w:rPr>
      </w:pPr>
      <w:r>
        <w:rPr>
          <w:rStyle w:val="FontStyle70"/>
          <w:sz w:val="20"/>
          <w:szCs w:val="20"/>
        </w:rPr>
        <w:t>stavby vodního hospodářství</w:t>
      </w:r>
    </w:p>
    <w:p w:rsidR="0003710D" w:rsidRDefault="0003710D" w:rsidP="0003710D">
      <w:pPr>
        <w:pStyle w:val="Style29"/>
        <w:widowControl/>
        <w:spacing w:line="240" w:lineRule="exact"/>
      </w:pPr>
    </w:p>
    <w:p w:rsidR="0003710D" w:rsidRDefault="0003710D" w:rsidP="0003710D">
      <w:pPr>
        <w:pStyle w:val="Style29"/>
        <w:widowControl/>
        <w:spacing w:before="29" w:line="264" w:lineRule="exact"/>
        <w:jc w:val="both"/>
        <w:rPr>
          <w:rStyle w:val="FontStyle71"/>
          <w:sz w:val="20"/>
          <w:szCs w:val="20"/>
        </w:rPr>
      </w:pPr>
      <w:r>
        <w:rPr>
          <w:rStyle w:val="FontStyle71"/>
          <w:sz w:val="20"/>
          <w:szCs w:val="20"/>
        </w:rPr>
        <w:t>Nepřípustné využití, včetně vyloučení umisťování staveb, zařízení a jiných opatření pro účely uvedené v §18 odst. 5 stavebního zákona:</w:t>
      </w:r>
    </w:p>
    <w:p w:rsidR="0003710D" w:rsidRDefault="0003710D" w:rsidP="0003710D">
      <w:pPr>
        <w:pStyle w:val="Style22"/>
        <w:widowControl/>
        <w:numPr>
          <w:ilvl w:val="0"/>
          <w:numId w:val="32"/>
        </w:numPr>
        <w:tabs>
          <w:tab w:val="left" w:pos="720"/>
        </w:tabs>
        <w:ind w:left="370"/>
        <w:jc w:val="both"/>
        <w:rPr>
          <w:rStyle w:val="FontStyle70"/>
          <w:sz w:val="20"/>
          <w:szCs w:val="20"/>
        </w:rPr>
      </w:pPr>
      <w:r>
        <w:rPr>
          <w:rStyle w:val="FontStyle70"/>
          <w:sz w:val="20"/>
          <w:szCs w:val="20"/>
        </w:rPr>
        <w:t>stavby, zařízení a jiná opatření pro těžbu nerostů</w:t>
      </w:r>
    </w:p>
    <w:p w:rsidR="0003710D" w:rsidRDefault="0003710D" w:rsidP="0003710D">
      <w:pPr>
        <w:pStyle w:val="Style22"/>
        <w:widowControl/>
        <w:numPr>
          <w:ilvl w:val="0"/>
          <w:numId w:val="32"/>
        </w:numPr>
        <w:tabs>
          <w:tab w:val="left" w:pos="720"/>
        </w:tabs>
        <w:ind w:left="720" w:hanging="350"/>
        <w:jc w:val="both"/>
        <w:rPr>
          <w:rStyle w:val="FontStyle70"/>
          <w:sz w:val="20"/>
          <w:szCs w:val="20"/>
        </w:rPr>
      </w:pPr>
      <w:r>
        <w:rPr>
          <w:rStyle w:val="FontStyle70"/>
          <w:sz w:val="20"/>
          <w:szCs w:val="20"/>
        </w:rPr>
        <w:t>oplocení s výjimkou ploch lesních školek, oplocení k ochraně porostů před zvěří, oplocení USES a obhospodařování zemědělských ploch</w:t>
      </w:r>
    </w:p>
    <w:p w:rsidR="0003710D" w:rsidRDefault="0003710D" w:rsidP="0003710D">
      <w:pPr>
        <w:pStyle w:val="Style22"/>
        <w:widowControl/>
        <w:numPr>
          <w:ilvl w:val="0"/>
          <w:numId w:val="32"/>
        </w:numPr>
        <w:tabs>
          <w:tab w:val="left" w:pos="720"/>
        </w:tabs>
        <w:ind w:left="720" w:hanging="350"/>
        <w:jc w:val="both"/>
        <w:rPr>
          <w:rStyle w:val="FontStyle70"/>
          <w:sz w:val="20"/>
          <w:szCs w:val="20"/>
        </w:rPr>
      </w:pPr>
      <w:r>
        <w:rPr>
          <w:rStyle w:val="FontStyle70"/>
          <w:sz w:val="20"/>
          <w:szCs w:val="20"/>
        </w:rPr>
        <w:t>technická opatření a stavby, které zlepší podmínky jeho využití pro účely rekreace a cestovního ruchu, například hygienická zařízení, ekologická a informační centra včetně staveb, které s nimi bezprostředně souvisejí včetně oplocení</w:t>
      </w:r>
    </w:p>
    <w:p w:rsidR="00D63E95" w:rsidRPr="0003710D" w:rsidRDefault="00D63E95" w:rsidP="0003710D">
      <w:pPr>
        <w:rPr>
          <w:rStyle w:val="FontStyle70"/>
          <w:rFonts w:ascii="Calibri" w:hAnsi="Calibri" w:cs="Calibri"/>
          <w:sz w:val="22"/>
          <w:szCs w:val="20"/>
        </w:rPr>
      </w:pPr>
    </w:p>
    <w:sectPr w:rsidR="00D63E95" w:rsidRPr="0003710D"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4F1" w:rsidRDefault="00E174F1" w:rsidP="001F396F">
      <w:pPr>
        <w:spacing w:after="0" w:line="240" w:lineRule="auto"/>
      </w:pPr>
      <w:r>
        <w:separator/>
      </w:r>
    </w:p>
  </w:endnote>
  <w:endnote w:type="continuationSeparator" w:id="0">
    <w:p w:rsidR="00E174F1" w:rsidRDefault="00E174F1"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4F1" w:rsidRDefault="00E174F1" w:rsidP="001F396F">
      <w:pPr>
        <w:spacing w:after="0" w:line="240" w:lineRule="auto"/>
      </w:pPr>
      <w:r>
        <w:separator/>
      </w:r>
    </w:p>
  </w:footnote>
  <w:footnote w:type="continuationSeparator" w:id="0">
    <w:p w:rsidR="00E174F1" w:rsidRDefault="00E174F1"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10D"/>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B3A"/>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4999"/>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5F6494"/>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399E"/>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0AEC"/>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E95"/>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4F1"/>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378"/>
    <w:rsid w:val="00F62F3C"/>
    <w:rsid w:val="00F63027"/>
    <w:rsid w:val="00F63D85"/>
    <w:rsid w:val="00F67DF7"/>
    <w:rsid w:val="00F70558"/>
    <w:rsid w:val="00F71737"/>
    <w:rsid w:val="00F71D1D"/>
    <w:rsid w:val="00F75ED3"/>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926</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2017-10-05T07:28:00Z</dcterms:created>
  <dcterms:modified xsi:type="dcterms:W3CDTF">2017-10-05T13:00:00Z</dcterms:modified>
</cp:coreProperties>
</file>